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A522B" w14:textId="455973F4" w:rsidR="00050370" w:rsidRPr="005C3AE4" w:rsidRDefault="00366E75" w:rsidP="00E566FB">
      <w:pPr>
        <w:jc w:val="center"/>
        <w:rPr>
          <w:rFonts w:ascii="Garamond" w:hAnsi="Garamond" w:cs="Gautami"/>
          <w:b/>
          <w:sz w:val="32"/>
          <w:szCs w:val="32"/>
        </w:rPr>
      </w:pPr>
      <w:r w:rsidRPr="005C3AE4">
        <w:rPr>
          <w:rFonts w:ascii="Garamond" w:hAnsi="Garamond" w:cs="Gautami"/>
          <w:b/>
          <w:sz w:val="32"/>
          <w:szCs w:val="32"/>
        </w:rPr>
        <w:t>Stacy D Fahrenthold</w:t>
      </w:r>
    </w:p>
    <w:p w14:paraId="2EB0EADD" w14:textId="3521DB9F" w:rsidR="00C050A0" w:rsidRPr="005C3AE4" w:rsidRDefault="00C050A0" w:rsidP="00050370">
      <w:pPr>
        <w:jc w:val="center"/>
        <w:rPr>
          <w:rFonts w:ascii="Garamond" w:hAnsi="Garamond" w:cs="Gautami"/>
          <w:bCs/>
          <w:sz w:val="22"/>
          <w:szCs w:val="22"/>
        </w:rPr>
      </w:pPr>
      <w:r w:rsidRPr="005C3AE4">
        <w:rPr>
          <w:rFonts w:ascii="Garamond" w:hAnsi="Garamond" w:cs="Gautami"/>
          <w:bCs/>
          <w:sz w:val="22"/>
          <w:szCs w:val="22"/>
        </w:rPr>
        <w:t>University of California, Davis</w:t>
      </w:r>
    </w:p>
    <w:p w14:paraId="15EAD6B4" w14:textId="2615D59F" w:rsidR="00050370" w:rsidRPr="005C3AE4" w:rsidRDefault="00050370" w:rsidP="00050370">
      <w:pPr>
        <w:jc w:val="center"/>
        <w:rPr>
          <w:rFonts w:ascii="Garamond" w:hAnsi="Garamond" w:cs="Gautami"/>
          <w:bCs/>
          <w:sz w:val="22"/>
          <w:szCs w:val="22"/>
        </w:rPr>
      </w:pPr>
      <w:r w:rsidRPr="005C3AE4">
        <w:rPr>
          <w:rFonts w:ascii="Garamond" w:hAnsi="Garamond" w:cs="Gautami"/>
          <w:bCs/>
          <w:sz w:val="22"/>
          <w:szCs w:val="22"/>
        </w:rPr>
        <w:t>4205 Social Sciences and Humanities</w:t>
      </w:r>
    </w:p>
    <w:p w14:paraId="5ABC87C8" w14:textId="4F853BF1" w:rsidR="00050370" w:rsidRPr="005C3AE4" w:rsidRDefault="00050370" w:rsidP="00050370">
      <w:pPr>
        <w:jc w:val="center"/>
        <w:rPr>
          <w:rFonts w:ascii="Garamond" w:hAnsi="Garamond" w:cs="Gautami"/>
          <w:bCs/>
          <w:sz w:val="22"/>
          <w:szCs w:val="22"/>
        </w:rPr>
      </w:pPr>
      <w:r w:rsidRPr="005C3AE4">
        <w:rPr>
          <w:rFonts w:ascii="Garamond" w:hAnsi="Garamond" w:cs="Gautami"/>
          <w:bCs/>
          <w:sz w:val="22"/>
          <w:szCs w:val="22"/>
        </w:rPr>
        <w:t>1 Shields Avenue, Davis CA 95616</w:t>
      </w:r>
    </w:p>
    <w:p w14:paraId="31D088C0" w14:textId="2043439A" w:rsidR="00050370" w:rsidRPr="005C3AE4" w:rsidRDefault="00223AEA" w:rsidP="00050370">
      <w:pPr>
        <w:jc w:val="center"/>
        <w:rPr>
          <w:rFonts w:ascii="Garamond" w:hAnsi="Garamond" w:cs="Gautami"/>
          <w:bCs/>
          <w:sz w:val="22"/>
          <w:szCs w:val="22"/>
        </w:rPr>
        <w:sectPr w:rsidR="00050370" w:rsidRPr="005C3AE4" w:rsidSect="00557ED9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hyperlink r:id="rId9" w:history="1">
        <w:r w:rsidR="00050370" w:rsidRPr="005C3AE4">
          <w:rPr>
            <w:rStyle w:val="Hyperlink"/>
            <w:rFonts w:ascii="Garamond" w:hAnsi="Garamond" w:cs="Gautami"/>
            <w:bCs/>
            <w:sz w:val="22"/>
            <w:szCs w:val="22"/>
          </w:rPr>
          <w:t>sfahrenthold@ucdavis.edu</w:t>
        </w:r>
      </w:hyperlink>
    </w:p>
    <w:p w14:paraId="53D99711" w14:textId="77777777" w:rsidR="00366E75" w:rsidRPr="005C3AE4" w:rsidRDefault="00366E75" w:rsidP="00366E75">
      <w:pPr>
        <w:rPr>
          <w:rFonts w:ascii="Garamond" w:hAnsi="Garamond" w:cs="Gautami"/>
        </w:rPr>
        <w:sectPr w:rsidR="00366E75" w:rsidRPr="005C3AE4" w:rsidSect="00366E75">
          <w:type w:val="continuous"/>
          <w:pgSz w:w="12240" w:h="15840"/>
          <w:pgMar w:top="1440" w:right="1440" w:bottom="1440" w:left="1440" w:header="720" w:footer="288" w:gutter="0"/>
          <w:cols w:num="2" w:space="720"/>
          <w:docGrid w:linePitch="326"/>
        </w:sectPr>
      </w:pPr>
    </w:p>
    <w:p w14:paraId="759CE806" w14:textId="3EF6BDFE" w:rsidR="00366E75" w:rsidRPr="005C3AE4" w:rsidRDefault="00366E75" w:rsidP="00366E75">
      <w:pPr>
        <w:rPr>
          <w:rFonts w:ascii="Garamond" w:hAnsi="Garamond" w:cs="Gautami"/>
          <w:b/>
        </w:rPr>
        <w:sectPr w:rsidR="00366E75" w:rsidRPr="005C3AE4" w:rsidSect="00D444C4">
          <w:type w:val="continuous"/>
          <w:pgSz w:w="12240" w:h="15840"/>
          <w:pgMar w:top="1440" w:right="1440" w:bottom="1440" w:left="1440" w:header="720" w:footer="288" w:gutter="0"/>
          <w:cols w:space="720"/>
          <w:docGrid w:linePitch="326"/>
        </w:sectPr>
      </w:pPr>
    </w:p>
    <w:p w14:paraId="4BDB5DC1" w14:textId="78300B7D" w:rsidR="00211592" w:rsidRPr="005C3AE4" w:rsidRDefault="00366E75" w:rsidP="005C3AE4">
      <w:pPr>
        <w:pStyle w:val="Heading1"/>
        <w:sectPr w:rsidR="00211592" w:rsidRPr="005C3AE4" w:rsidSect="00183FD7">
          <w:type w:val="continuous"/>
          <w:pgSz w:w="12240" w:h="15840"/>
          <w:pgMar w:top="1440" w:right="1440" w:bottom="1440" w:left="1440" w:header="720" w:footer="288" w:gutter="0"/>
          <w:cols w:space="720"/>
          <w:docGrid w:linePitch="326"/>
        </w:sectPr>
      </w:pPr>
      <w:r w:rsidRPr="005C3AE4">
        <w:t xml:space="preserve">Academic </w:t>
      </w:r>
      <w:r w:rsidR="00623792" w:rsidRPr="005C3AE4">
        <w:t>Positions</w:t>
      </w:r>
    </w:p>
    <w:p w14:paraId="4348A0AF" w14:textId="77777777" w:rsidR="002222D6" w:rsidRDefault="00090496" w:rsidP="002222D6">
      <w:pPr>
        <w:pStyle w:val="NoSpacing"/>
        <w:spacing w:after="80"/>
      </w:pPr>
      <w:r w:rsidRPr="005C3AE4">
        <w:t>Associate Professor, Department of History,</w:t>
      </w:r>
      <w:r w:rsidR="002222D6">
        <w:t xml:space="preserve"> </w:t>
      </w:r>
      <w:r w:rsidR="002222D6" w:rsidRPr="005C3AE4">
        <w:t>University of California Davis</w:t>
      </w:r>
      <w:r w:rsidR="002222D6">
        <w:t>,</w:t>
      </w:r>
      <w:r w:rsidRPr="005C3AE4">
        <w:t xml:space="preserve"> 2021-</w:t>
      </w:r>
      <w:r w:rsidR="00C22947" w:rsidRPr="005C3AE4">
        <w:t>present</w:t>
      </w:r>
    </w:p>
    <w:p w14:paraId="60D421D1" w14:textId="229E4F12" w:rsidR="00050370" w:rsidRPr="005C3AE4" w:rsidRDefault="00050370" w:rsidP="002222D6">
      <w:pPr>
        <w:pStyle w:val="NoSpacing"/>
        <w:spacing w:after="80"/>
      </w:pPr>
      <w:r w:rsidRPr="005C3AE4">
        <w:t xml:space="preserve">Assistant Professor, Department of History, </w:t>
      </w:r>
      <w:r w:rsidR="002222D6" w:rsidRPr="005C3AE4">
        <w:t>University of California Davis</w:t>
      </w:r>
      <w:r w:rsidR="002222D6">
        <w:t xml:space="preserve">, </w:t>
      </w:r>
      <w:r w:rsidRPr="005C3AE4">
        <w:t>2018-</w:t>
      </w:r>
      <w:r w:rsidR="00090496" w:rsidRPr="005C3AE4">
        <w:t>2021</w:t>
      </w:r>
    </w:p>
    <w:p w14:paraId="6DD03461" w14:textId="04547B9C" w:rsidR="00050370" w:rsidRPr="005C3AE4" w:rsidRDefault="00C22947" w:rsidP="002222D6">
      <w:pPr>
        <w:pStyle w:val="NoSpacing"/>
        <w:spacing w:after="80"/>
      </w:pPr>
      <w:r w:rsidRPr="005C3AE4">
        <w:t xml:space="preserve">Assistant Professor, Department of History, </w:t>
      </w:r>
      <w:r w:rsidR="002222D6" w:rsidRPr="005C3AE4">
        <w:t>California State University Stanislaus</w:t>
      </w:r>
      <w:r w:rsidR="002222D6">
        <w:t xml:space="preserve">, </w:t>
      </w:r>
      <w:r w:rsidR="00183FD7" w:rsidRPr="005C3AE4">
        <w:t>2017-2018</w:t>
      </w:r>
    </w:p>
    <w:p w14:paraId="220CEF40" w14:textId="37C14C30" w:rsidR="00050370" w:rsidRPr="005C3AE4" w:rsidRDefault="00C22947" w:rsidP="002222D6">
      <w:pPr>
        <w:pStyle w:val="NoSpacing"/>
        <w:spacing w:after="80"/>
      </w:pPr>
      <w:r w:rsidRPr="005C3AE4">
        <w:t>Lecturer, Department of History,</w:t>
      </w:r>
      <w:r w:rsidR="002222D6">
        <w:t xml:space="preserve"> </w:t>
      </w:r>
      <w:r w:rsidR="002222D6" w:rsidRPr="005C3AE4">
        <w:t>California State University Fresno</w:t>
      </w:r>
      <w:r w:rsidR="002222D6">
        <w:t>,</w:t>
      </w:r>
      <w:r w:rsidRPr="005C3AE4">
        <w:t xml:space="preserve"> </w:t>
      </w:r>
      <w:r w:rsidR="00183FD7" w:rsidRPr="005C3AE4">
        <w:t>2016-2017</w:t>
      </w:r>
    </w:p>
    <w:p w14:paraId="625888EA" w14:textId="4281D5F4" w:rsidR="00C050A0" w:rsidRPr="005C3AE4" w:rsidRDefault="00C050A0" w:rsidP="002222D6">
      <w:pPr>
        <w:pStyle w:val="NoSpacing"/>
        <w:spacing w:after="80"/>
      </w:pPr>
      <w:r w:rsidRPr="005C3AE4">
        <w:t xml:space="preserve">Mellon Postdoctoral Fellow, Department of History, </w:t>
      </w:r>
      <w:r w:rsidR="002222D6" w:rsidRPr="005C3AE4">
        <w:t>Williams College</w:t>
      </w:r>
      <w:r w:rsidR="002222D6">
        <w:t xml:space="preserve">, </w:t>
      </w:r>
      <w:r w:rsidRPr="005C3AE4">
        <w:t>2014-2015</w:t>
      </w:r>
    </w:p>
    <w:p w14:paraId="01BE76B9" w14:textId="0BDA622B" w:rsidR="005C3AE4" w:rsidRDefault="00C22947" w:rsidP="002222D6">
      <w:pPr>
        <w:pStyle w:val="NoSpacing"/>
      </w:pPr>
      <w:r w:rsidRPr="005C3AE4">
        <w:t>Lecturer (GSI), Department of History,</w:t>
      </w:r>
      <w:r w:rsidR="00C050A0" w:rsidRPr="005C3AE4">
        <w:t xml:space="preserve"> </w:t>
      </w:r>
      <w:r w:rsidR="002222D6" w:rsidRPr="005C3AE4">
        <w:t>Northeastern Universit</w:t>
      </w:r>
      <w:r w:rsidR="002222D6">
        <w:t xml:space="preserve">y, </w:t>
      </w:r>
      <w:r w:rsidR="00C050A0" w:rsidRPr="005C3AE4">
        <w:t>2010-2013</w:t>
      </w:r>
    </w:p>
    <w:p w14:paraId="1CED90BA" w14:textId="77777777" w:rsidR="002222D6" w:rsidRPr="005C3AE4" w:rsidRDefault="002222D6" w:rsidP="002222D6">
      <w:pPr>
        <w:pStyle w:val="NoSpacing"/>
        <w:ind w:firstLine="533"/>
      </w:pPr>
    </w:p>
    <w:p w14:paraId="613FF6AC" w14:textId="77777777" w:rsidR="00366E75" w:rsidRPr="005C3AE4" w:rsidRDefault="00366E75" w:rsidP="005C3AE4">
      <w:pPr>
        <w:pStyle w:val="Heading1"/>
      </w:pPr>
      <w:r w:rsidRPr="005C3AE4">
        <w:t>Education</w:t>
      </w:r>
    </w:p>
    <w:p w14:paraId="6DE71CAB" w14:textId="77777777" w:rsidR="00366E75" w:rsidRPr="005C3AE4" w:rsidRDefault="00366E75" w:rsidP="00366E75">
      <w:pPr>
        <w:rPr>
          <w:rFonts w:ascii="Garamond" w:hAnsi="Garamond" w:cs="Gautami"/>
          <w:i/>
        </w:rPr>
        <w:sectPr w:rsidR="00366E75" w:rsidRPr="005C3AE4" w:rsidSect="00183FD7">
          <w:type w:val="continuous"/>
          <w:pgSz w:w="12240" w:h="15840"/>
          <w:pgMar w:top="1440" w:right="1440" w:bottom="1440" w:left="1440" w:header="720" w:footer="288" w:gutter="0"/>
          <w:cols w:space="720"/>
          <w:docGrid w:linePitch="326"/>
        </w:sectPr>
      </w:pPr>
    </w:p>
    <w:p w14:paraId="2FB2E17A" w14:textId="321A7740" w:rsidR="00183FD7" w:rsidRDefault="00183FD7" w:rsidP="002222D6">
      <w:pPr>
        <w:pStyle w:val="NoSpacing"/>
      </w:pPr>
      <w:r w:rsidRPr="005C3AE4">
        <w:t>Ph.D</w:t>
      </w:r>
      <w:r w:rsidR="00CE5AF1" w:rsidRPr="005C3AE4">
        <w:t xml:space="preserve">. </w:t>
      </w:r>
      <w:r w:rsidR="00F41814" w:rsidRPr="005C3AE4">
        <w:t xml:space="preserve">Northeastern University, </w:t>
      </w:r>
      <w:r w:rsidRPr="005C3AE4">
        <w:t>History, 2014</w:t>
      </w:r>
    </w:p>
    <w:p w14:paraId="3C5D8F9E" w14:textId="59F20E25" w:rsidR="002222D6" w:rsidRPr="005C3AE4" w:rsidRDefault="002222D6" w:rsidP="002222D6">
      <w:pPr>
        <w:pStyle w:val="NoSpacing"/>
        <w:spacing w:after="80"/>
        <w:ind w:left="720"/>
      </w:pPr>
      <w:r>
        <w:t xml:space="preserve">Dissertation: </w:t>
      </w:r>
      <w:r w:rsidRPr="005C3AE4">
        <w:t xml:space="preserve">“Making Nations, in the </w:t>
      </w:r>
      <w:proofErr w:type="spellStart"/>
      <w:r w:rsidRPr="005C3AE4">
        <w:t>Mahjar</w:t>
      </w:r>
      <w:proofErr w:type="spellEnd"/>
      <w:r w:rsidRPr="005C3AE4">
        <w:t>: Syrian and Lebanese Long-Distance Nationalisms in New York City, São Paulo, and Buenos Aires</w:t>
      </w:r>
      <w:r>
        <w:t xml:space="preserve">” (Ilham </w:t>
      </w:r>
      <w:proofErr w:type="spellStart"/>
      <w:r>
        <w:t>Khuri-Makdisi</w:t>
      </w:r>
      <w:proofErr w:type="spellEnd"/>
      <w:r>
        <w:t>, chair)</w:t>
      </w:r>
    </w:p>
    <w:p w14:paraId="687FCA05" w14:textId="260F38D7" w:rsidR="00183FD7" w:rsidRPr="005C3AE4" w:rsidRDefault="00183FD7" w:rsidP="005C3AE4">
      <w:pPr>
        <w:spacing w:after="8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M.A.</w:t>
      </w:r>
      <w:r w:rsidR="00CE5AF1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>Northeastern University</w:t>
      </w:r>
      <w:r w:rsidR="00F41814" w:rsidRPr="005C3AE4">
        <w:rPr>
          <w:rFonts w:ascii="Garamond" w:hAnsi="Garamond" w:cs="Gautami"/>
        </w:rPr>
        <w:t xml:space="preserve">, History, </w:t>
      </w:r>
      <w:r w:rsidRPr="005C3AE4">
        <w:rPr>
          <w:rFonts w:ascii="Garamond" w:hAnsi="Garamond" w:cs="Gautami"/>
        </w:rPr>
        <w:t>2009</w:t>
      </w:r>
    </w:p>
    <w:p w14:paraId="385E715F" w14:textId="09516B14" w:rsidR="00F41814" w:rsidRDefault="00183FD7" w:rsidP="002222D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B.A</w:t>
      </w:r>
      <w:r w:rsidR="00CE5AF1" w:rsidRPr="005C3AE4">
        <w:rPr>
          <w:rFonts w:ascii="Garamond" w:hAnsi="Garamond" w:cs="Gautami"/>
        </w:rPr>
        <w:t xml:space="preserve">. </w:t>
      </w:r>
      <w:r w:rsidR="00211592" w:rsidRPr="005C3AE4">
        <w:rPr>
          <w:rFonts w:ascii="Garamond" w:hAnsi="Garamond" w:cs="Gautami"/>
        </w:rPr>
        <w:t>Georgia State University</w:t>
      </w:r>
      <w:r w:rsidR="00F41814" w:rsidRPr="005C3AE4">
        <w:rPr>
          <w:rFonts w:ascii="Garamond" w:hAnsi="Garamond" w:cs="Gautami"/>
        </w:rPr>
        <w:t xml:space="preserve">, History, </w:t>
      </w:r>
      <w:r w:rsidRPr="005C3AE4">
        <w:rPr>
          <w:rFonts w:ascii="Garamond" w:hAnsi="Garamond" w:cs="Gautami"/>
        </w:rPr>
        <w:t>20</w:t>
      </w:r>
      <w:r w:rsidR="00F41814" w:rsidRPr="005C3AE4">
        <w:rPr>
          <w:rFonts w:ascii="Garamond" w:hAnsi="Garamond" w:cs="Gautami"/>
        </w:rPr>
        <w:t>07</w:t>
      </w:r>
    </w:p>
    <w:p w14:paraId="138586E1" w14:textId="77777777" w:rsidR="002222D6" w:rsidRPr="002222D6" w:rsidRDefault="002222D6" w:rsidP="002222D6">
      <w:pPr>
        <w:ind w:left="180"/>
        <w:rPr>
          <w:rFonts w:ascii="Garamond" w:hAnsi="Garamond" w:cs="Gautami"/>
        </w:rPr>
      </w:pPr>
    </w:p>
    <w:p w14:paraId="7625F834" w14:textId="5C1F5075" w:rsidR="00366E75" w:rsidRPr="005C3AE4" w:rsidRDefault="00366E75" w:rsidP="005C3AE4">
      <w:pPr>
        <w:pStyle w:val="Heading1"/>
      </w:pPr>
      <w:r w:rsidRPr="005C3AE4">
        <w:t>Book</w:t>
      </w:r>
    </w:p>
    <w:p w14:paraId="0E1B46CA" w14:textId="74A3159E" w:rsidR="009042ED" w:rsidRDefault="0090727D" w:rsidP="002222D6">
      <w:pPr>
        <w:ind w:left="18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  <w:i/>
          <w:iCs/>
        </w:rPr>
        <w:t>Between the Ottomans and the Entente: The First World War in the Syrian and Lebanese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Diaspora, 1908-1925</w:t>
      </w:r>
      <w:r w:rsidRPr="005C3AE4">
        <w:rPr>
          <w:rFonts w:ascii="Garamond" w:hAnsi="Garamond" w:cs="Gautami"/>
        </w:rPr>
        <w:t>. New York: Oxford University Press, 2019. Paperback 2021.</w:t>
      </w:r>
    </w:p>
    <w:p w14:paraId="2F813833" w14:textId="77777777" w:rsidR="002222D6" w:rsidRPr="002222D6" w:rsidRDefault="002222D6" w:rsidP="002222D6">
      <w:pPr>
        <w:ind w:left="180"/>
        <w:rPr>
          <w:rFonts w:ascii="Garamond" w:hAnsi="Garamond" w:cs="Gautami"/>
        </w:rPr>
      </w:pPr>
    </w:p>
    <w:p w14:paraId="3A75C062" w14:textId="47542FED" w:rsidR="00366E75" w:rsidRPr="005C3AE4" w:rsidRDefault="00366E75" w:rsidP="005C3AE4">
      <w:pPr>
        <w:pStyle w:val="Heading1"/>
      </w:pPr>
      <w:r w:rsidRPr="005C3AE4">
        <w:t>Journal Articles</w:t>
      </w:r>
      <w:r w:rsidR="0090727D" w:rsidRPr="005C3AE4">
        <w:t xml:space="preserve"> and Book Chapters</w:t>
      </w:r>
      <w:bookmarkStart w:id="0" w:name="_GoBack"/>
      <w:bookmarkEnd w:id="0"/>
    </w:p>
    <w:p w14:paraId="00B49905" w14:textId="4BE7B891" w:rsidR="00B07083" w:rsidRPr="005C3AE4" w:rsidRDefault="00B07083" w:rsidP="00C50F1F">
      <w:pPr>
        <w:spacing w:after="120"/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“Ladies Aid as Labor History: Working Class Formation in the </w:t>
      </w:r>
      <w:r w:rsidRPr="005C3AE4">
        <w:rPr>
          <w:rFonts w:ascii="Garamond" w:hAnsi="Garamond" w:cs="Gautami"/>
          <w:iCs/>
        </w:rPr>
        <w:t>Mahjar</w:t>
      </w:r>
      <w:r w:rsidRPr="005C3AE4">
        <w:rPr>
          <w:rFonts w:ascii="Garamond" w:hAnsi="Garamond" w:cs="Gautami"/>
          <w:i/>
        </w:rPr>
        <w:t>.</w:t>
      </w:r>
      <w:r w:rsidRPr="005C3AE4">
        <w:rPr>
          <w:rFonts w:ascii="Garamond" w:hAnsi="Garamond" w:cs="Gautami"/>
        </w:rPr>
        <w:t xml:space="preserve">” </w:t>
      </w:r>
      <w:r w:rsidRPr="005C3AE4">
        <w:rPr>
          <w:rFonts w:ascii="Garamond" w:hAnsi="Garamond" w:cs="Gautami"/>
          <w:i/>
          <w:iCs/>
        </w:rPr>
        <w:t>Journal of Middle East Women’s Studies</w:t>
      </w:r>
      <w:r w:rsidR="00C47D9B" w:rsidRPr="005C3AE4">
        <w:rPr>
          <w:rFonts w:ascii="Garamond" w:hAnsi="Garamond" w:cs="Gautami"/>
          <w:i/>
          <w:iCs/>
        </w:rPr>
        <w:t xml:space="preserve"> </w:t>
      </w:r>
      <w:r w:rsidR="00C47D9B" w:rsidRPr="005C3AE4">
        <w:rPr>
          <w:rFonts w:ascii="Garamond" w:hAnsi="Garamond" w:cs="Gautami"/>
        </w:rPr>
        <w:t>17, no. 3 (November 2021)</w:t>
      </w:r>
      <w:r w:rsidR="00BF23C2">
        <w:rPr>
          <w:rFonts w:ascii="Garamond" w:hAnsi="Garamond" w:cs="Gautami"/>
        </w:rPr>
        <w:t>:</w:t>
      </w:r>
      <w:r w:rsidR="00C22947" w:rsidRPr="005C3AE4">
        <w:rPr>
          <w:rFonts w:ascii="Garamond" w:hAnsi="Garamond" w:cs="Gautami"/>
        </w:rPr>
        <w:t xml:space="preserve"> </w:t>
      </w:r>
      <w:r w:rsidR="00BF23C2">
        <w:rPr>
          <w:rFonts w:ascii="Garamond" w:hAnsi="Garamond" w:cs="Gautami"/>
        </w:rPr>
        <w:t>326-347. I</w:t>
      </w:r>
      <w:r w:rsidR="00C22947" w:rsidRPr="005C3AE4">
        <w:rPr>
          <w:rFonts w:ascii="Garamond" w:hAnsi="Garamond" w:cs="Gautami"/>
        </w:rPr>
        <w:t>n press</w:t>
      </w:r>
      <w:r w:rsidRPr="005C3AE4">
        <w:rPr>
          <w:rFonts w:ascii="Garamond" w:hAnsi="Garamond" w:cs="Gautami"/>
        </w:rPr>
        <w:t xml:space="preserve">. </w:t>
      </w:r>
    </w:p>
    <w:p w14:paraId="6F4FEF08" w14:textId="20793CE5" w:rsidR="00B07083" w:rsidRPr="005C3AE4" w:rsidRDefault="00B07083" w:rsidP="00C50F1F">
      <w:pPr>
        <w:spacing w:after="120"/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“Return Migration and Repatriation: Myths and Realities in the Interwar Syrian Mahjar.” </w:t>
      </w:r>
      <w:r w:rsidRPr="005C3AE4">
        <w:rPr>
          <w:rFonts w:ascii="Garamond" w:hAnsi="Garamond" w:cs="Gautami"/>
          <w:i/>
        </w:rPr>
        <w:t>Routledge Handbook on Middle Eastern Diasporas</w:t>
      </w:r>
      <w:r w:rsidRPr="005C3AE4">
        <w:rPr>
          <w:rFonts w:ascii="Garamond" w:hAnsi="Garamond" w:cs="Gautami"/>
        </w:rPr>
        <w:t xml:space="preserve">, edited by Dalia </w:t>
      </w:r>
      <w:proofErr w:type="spellStart"/>
      <w:r w:rsidRPr="005C3AE4">
        <w:rPr>
          <w:rFonts w:ascii="Garamond" w:hAnsi="Garamond" w:cs="Gautami"/>
        </w:rPr>
        <w:t>Abdelhady</w:t>
      </w:r>
      <w:proofErr w:type="spellEnd"/>
      <w:r w:rsidRPr="005C3AE4">
        <w:rPr>
          <w:rFonts w:ascii="Garamond" w:hAnsi="Garamond" w:cs="Gautami"/>
        </w:rPr>
        <w:t xml:space="preserve"> and </w:t>
      </w:r>
      <w:proofErr w:type="spellStart"/>
      <w:r w:rsidRPr="005C3AE4">
        <w:rPr>
          <w:rFonts w:ascii="Garamond" w:hAnsi="Garamond" w:cs="Gautami"/>
        </w:rPr>
        <w:t>Ramy</w:t>
      </w:r>
      <w:proofErr w:type="spellEnd"/>
      <w:r w:rsidRPr="005C3AE4">
        <w:rPr>
          <w:rFonts w:ascii="Garamond" w:hAnsi="Garamond" w:cs="Gautami"/>
        </w:rPr>
        <w:t xml:space="preserve"> Aly</w:t>
      </w:r>
      <w:r w:rsidR="002222D6">
        <w:rPr>
          <w:rFonts w:ascii="Garamond" w:hAnsi="Garamond" w:cs="Gautami"/>
        </w:rPr>
        <w:t>. Forthcoming.</w:t>
      </w:r>
    </w:p>
    <w:p w14:paraId="2B27E28E" w14:textId="16DED27E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“‘Claimed by Turkey as Subjects’: Ottoman Migrants, Foreign Passports, and Syrian Nationality</w:t>
      </w:r>
      <w:r w:rsidR="00183FD7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 xml:space="preserve">in the Americas, 1915-1925.” In </w:t>
      </w:r>
      <w:r w:rsidRPr="005C3AE4">
        <w:rPr>
          <w:rFonts w:ascii="Garamond" w:hAnsi="Garamond" w:cs="Gautami"/>
          <w:i/>
          <w:iCs/>
        </w:rPr>
        <w:t>The Subjects of Ottoman International Law</w:t>
      </w:r>
      <w:r w:rsidRPr="005C3AE4">
        <w:rPr>
          <w:rFonts w:ascii="Garamond" w:hAnsi="Garamond" w:cs="Gautami"/>
        </w:rPr>
        <w:t xml:space="preserve">, edited by </w:t>
      </w:r>
      <w:proofErr w:type="spellStart"/>
      <w:r w:rsidRPr="005C3AE4">
        <w:rPr>
          <w:rFonts w:ascii="Garamond" w:hAnsi="Garamond" w:cs="Gautami"/>
        </w:rPr>
        <w:t>Lâle</w:t>
      </w:r>
      <w:proofErr w:type="spellEnd"/>
      <w:r w:rsidRPr="005C3AE4">
        <w:rPr>
          <w:rFonts w:ascii="Garamond" w:hAnsi="Garamond" w:cs="Gautami"/>
        </w:rPr>
        <w:t xml:space="preserve"> Can and Michael Christopher Low, 216-237. Bloomington: University of Indiana Press, </w:t>
      </w:r>
      <w:r w:rsidR="00694930" w:rsidRPr="005C3AE4">
        <w:rPr>
          <w:rFonts w:ascii="Garamond" w:hAnsi="Garamond" w:cs="Gautami"/>
        </w:rPr>
        <w:t xml:space="preserve">October </w:t>
      </w:r>
      <w:r w:rsidRPr="005C3AE4">
        <w:rPr>
          <w:rFonts w:ascii="Garamond" w:hAnsi="Garamond" w:cs="Gautami"/>
        </w:rPr>
        <w:t>2020.</w:t>
      </w:r>
    </w:p>
    <w:p w14:paraId="6A373A2C" w14:textId="400B7937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“Arab Labor Migration in the Americas, 1880–1930.” In </w:t>
      </w:r>
      <w:r w:rsidRPr="005C3AE4">
        <w:rPr>
          <w:rFonts w:ascii="Garamond" w:hAnsi="Garamond" w:cs="Gautami"/>
          <w:i/>
          <w:iCs/>
        </w:rPr>
        <w:t>Oxford Research Encyclopedia of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American History</w:t>
      </w:r>
      <w:r w:rsidRPr="005C3AE4">
        <w:rPr>
          <w:rFonts w:ascii="Garamond" w:hAnsi="Garamond" w:cs="Gautami"/>
        </w:rPr>
        <w:t xml:space="preserve">. Oxford University Press. May 2019. </w:t>
      </w:r>
      <w:hyperlink r:id="rId10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7C5F2600" w14:textId="453AE66D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“An Archaeology of Rare Books in Arab Atlantic History.” </w:t>
      </w:r>
      <w:r w:rsidRPr="005C3AE4">
        <w:rPr>
          <w:rFonts w:ascii="Garamond" w:hAnsi="Garamond" w:cs="Gautami"/>
          <w:i/>
          <w:iCs/>
        </w:rPr>
        <w:t>Journal of American Ethnic History</w:t>
      </w:r>
      <w:r w:rsidR="00183FD7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>37,</w:t>
      </w:r>
      <w:r w:rsid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>no. 3 (Spring 2018): 77-83.</w:t>
      </w:r>
    </w:p>
    <w:p w14:paraId="6D57F1BD" w14:textId="3BD236F2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“Former Ottomans in the Ranks: pro-Entente Military Recruitment among Syrians in the</w:t>
      </w:r>
      <w:r w:rsid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 xml:space="preserve">Americas, 1916–1918.” </w:t>
      </w:r>
      <w:r w:rsidRPr="005C3AE4">
        <w:rPr>
          <w:rFonts w:ascii="Garamond" w:hAnsi="Garamond" w:cs="Gautami"/>
          <w:i/>
          <w:iCs/>
        </w:rPr>
        <w:t>Journal of Global History</w:t>
      </w:r>
      <w:r w:rsidRPr="005C3AE4">
        <w:rPr>
          <w:rFonts w:ascii="Garamond" w:hAnsi="Garamond" w:cs="Gautami"/>
        </w:rPr>
        <w:t xml:space="preserve"> 11, no. 1 (March 2016): 88-112.</w:t>
      </w:r>
    </w:p>
    <w:p w14:paraId="0B632C28" w14:textId="11195F1B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“Sound Minds in Sound Bodies: Transnational Philanthropy and Patriotic Masculinity in </w:t>
      </w:r>
      <w:r w:rsidRPr="005C3AE4">
        <w:rPr>
          <w:rFonts w:ascii="Garamond" w:hAnsi="Garamond" w:cs="Gautami"/>
          <w:i/>
          <w:iCs/>
        </w:rPr>
        <w:t>al-</w:t>
      </w:r>
      <w:proofErr w:type="spellStart"/>
      <w:r w:rsidRPr="005C3AE4">
        <w:rPr>
          <w:rFonts w:ascii="Garamond" w:hAnsi="Garamond" w:cs="Gautami"/>
          <w:i/>
          <w:iCs/>
        </w:rPr>
        <w:t>Nadi</w:t>
      </w:r>
      <w:proofErr w:type="spellEnd"/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al-</w:t>
      </w:r>
      <w:proofErr w:type="spellStart"/>
      <w:r w:rsidRPr="005C3AE4">
        <w:rPr>
          <w:rFonts w:ascii="Garamond" w:hAnsi="Garamond" w:cs="Gautami"/>
          <w:i/>
          <w:iCs/>
        </w:rPr>
        <w:lastRenderedPageBreak/>
        <w:t>Homsi</w:t>
      </w:r>
      <w:proofErr w:type="spellEnd"/>
      <w:r w:rsidRPr="005C3AE4">
        <w:rPr>
          <w:rFonts w:ascii="Garamond" w:hAnsi="Garamond" w:cs="Gautami"/>
        </w:rPr>
        <w:t xml:space="preserve"> (the Homs Club) and Syrian Brazil, 1920–1932.”</w:t>
      </w:r>
      <w:r w:rsidRPr="005C3AE4">
        <w:rPr>
          <w:rFonts w:ascii="Garamond" w:hAnsi="Garamond" w:cs="Gautami"/>
          <w:i/>
          <w:iCs/>
        </w:rPr>
        <w:t xml:space="preserve"> International Journal of Middle East Studies </w:t>
      </w:r>
      <w:r w:rsidRPr="005C3AE4">
        <w:rPr>
          <w:rFonts w:ascii="Garamond" w:hAnsi="Garamond" w:cs="Gautami"/>
        </w:rPr>
        <w:t>46, no. 2 (May 2014): 259-283.</w:t>
      </w:r>
    </w:p>
    <w:p w14:paraId="329376DF" w14:textId="7D4045BF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“Transnational Modes and Media: the Syrian Press in the Mahjar and Emigrant Activism during</w:t>
      </w:r>
      <w:r w:rsidR="00183FD7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</w:rPr>
        <w:t xml:space="preserve">World War I.” </w:t>
      </w:r>
      <w:proofErr w:type="spellStart"/>
      <w:r w:rsidRPr="005C3AE4">
        <w:rPr>
          <w:rFonts w:ascii="Garamond" w:hAnsi="Garamond" w:cs="Gautami"/>
          <w:i/>
          <w:iCs/>
        </w:rPr>
        <w:t>Mashriq</w:t>
      </w:r>
      <w:proofErr w:type="spellEnd"/>
      <w:r w:rsidRPr="005C3AE4">
        <w:rPr>
          <w:rFonts w:ascii="Garamond" w:hAnsi="Garamond" w:cs="Gautami"/>
          <w:i/>
          <w:iCs/>
        </w:rPr>
        <w:t xml:space="preserve"> &amp; </w:t>
      </w:r>
      <w:proofErr w:type="spellStart"/>
      <w:r w:rsidRPr="005C3AE4">
        <w:rPr>
          <w:rFonts w:ascii="Garamond" w:hAnsi="Garamond" w:cs="Gautami"/>
          <w:i/>
          <w:iCs/>
        </w:rPr>
        <w:t>Mahjar</w:t>
      </w:r>
      <w:proofErr w:type="spellEnd"/>
      <w:r w:rsidRPr="005C3AE4">
        <w:rPr>
          <w:rFonts w:ascii="Garamond" w:hAnsi="Garamond" w:cs="Gautami"/>
          <w:i/>
          <w:iCs/>
        </w:rPr>
        <w:t>: Journal of Middle East Migration Studies</w:t>
      </w:r>
      <w:r w:rsidRPr="005C3AE4">
        <w:rPr>
          <w:rFonts w:ascii="Garamond" w:hAnsi="Garamond" w:cs="Gautami"/>
        </w:rPr>
        <w:t xml:space="preserve"> 1, no. 1 (Feb 2013): 32-57.</w:t>
      </w:r>
    </w:p>
    <w:p w14:paraId="7348216A" w14:textId="78DD166D" w:rsidR="0090727D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“The Syrian and Lebanese American Federation: </w:t>
      </w:r>
      <w:proofErr w:type="gramStart"/>
      <w:r w:rsidRPr="005C3AE4">
        <w:rPr>
          <w:rFonts w:ascii="Garamond" w:hAnsi="Garamond" w:cs="Gautami"/>
        </w:rPr>
        <w:t>a</w:t>
      </w:r>
      <w:proofErr w:type="gramEnd"/>
      <w:r w:rsidRPr="005C3AE4">
        <w:rPr>
          <w:rFonts w:ascii="Garamond" w:hAnsi="Garamond" w:cs="Gautami"/>
        </w:rPr>
        <w:t xml:space="preserve"> Case for Connection.” In </w:t>
      </w:r>
      <w:r w:rsidRPr="005C3AE4">
        <w:rPr>
          <w:rFonts w:ascii="Garamond" w:hAnsi="Garamond" w:cs="Gautami"/>
          <w:i/>
          <w:iCs/>
        </w:rPr>
        <w:t>Connections and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Ruptures: America and the Middle East</w:t>
      </w:r>
      <w:r w:rsidRPr="005C3AE4">
        <w:rPr>
          <w:rFonts w:ascii="Garamond" w:hAnsi="Garamond" w:cs="Gautami"/>
        </w:rPr>
        <w:t>, edited by Robert Myers, 273-288. Beirut: American University of Beirut Press, 2011.</w:t>
      </w:r>
    </w:p>
    <w:p w14:paraId="775C1F5A" w14:textId="6128018C" w:rsidR="0090727D" w:rsidRPr="005C3AE4" w:rsidRDefault="0090727D" w:rsidP="00C50F1F">
      <w:pPr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“Mother Syria and Syrian Motherhood: Imagining Mahjar Nationality between Ideal and Real.”</w:t>
      </w:r>
      <w:r w:rsidR="00183FD7" w:rsidRPr="005C3AE4">
        <w:rPr>
          <w:rFonts w:ascii="Garamond" w:hAnsi="Garamond" w:cs="Gautami"/>
        </w:rPr>
        <w:t xml:space="preserve"> </w:t>
      </w:r>
      <w:proofErr w:type="spellStart"/>
      <w:r w:rsidRPr="005C3AE4">
        <w:rPr>
          <w:rFonts w:ascii="Garamond" w:hAnsi="Garamond" w:cs="Gautami"/>
          <w:i/>
          <w:iCs/>
        </w:rPr>
        <w:t>Zaytoon</w:t>
      </w:r>
      <w:proofErr w:type="spellEnd"/>
      <w:r w:rsidRPr="005C3AE4">
        <w:rPr>
          <w:rFonts w:ascii="Garamond" w:hAnsi="Garamond" w:cs="Gautami"/>
          <w:i/>
          <w:iCs/>
        </w:rPr>
        <w:t xml:space="preserve"> Graduate Student Journal</w:t>
      </w:r>
      <w:r w:rsidRPr="005C3AE4">
        <w:rPr>
          <w:rFonts w:ascii="Garamond" w:hAnsi="Garamond" w:cs="Gautami"/>
        </w:rPr>
        <w:t xml:space="preserve"> 1 (Spring 2009): 5-16.</w:t>
      </w:r>
    </w:p>
    <w:p w14:paraId="204E62A3" w14:textId="77777777" w:rsidR="00366E75" w:rsidRPr="005C3AE4" w:rsidRDefault="00366E75" w:rsidP="0090727D">
      <w:pPr>
        <w:ind w:left="720"/>
        <w:outlineLvl w:val="0"/>
        <w:rPr>
          <w:rFonts w:ascii="Garamond" w:hAnsi="Garamond" w:cs="Gautami"/>
        </w:rPr>
      </w:pPr>
    </w:p>
    <w:p w14:paraId="66A20D07" w14:textId="77777777" w:rsidR="000E6D9F" w:rsidRPr="005C3AE4" w:rsidRDefault="000E6D9F" w:rsidP="005C3AE4">
      <w:pPr>
        <w:pStyle w:val="Heading1"/>
      </w:pPr>
      <w:r w:rsidRPr="005C3AE4">
        <w:t xml:space="preserve">Sourcebook Entries </w:t>
      </w:r>
    </w:p>
    <w:p w14:paraId="71DAAA8B" w14:textId="77777777" w:rsidR="000E6D9F" w:rsidRPr="005C3AE4" w:rsidRDefault="000E6D9F" w:rsidP="00C50F1F">
      <w:pPr>
        <w:ind w:left="180"/>
        <w:outlineLvl w:val="0"/>
        <w:rPr>
          <w:rFonts w:ascii="Garamond" w:hAnsi="Garamond" w:cs="Gautami"/>
          <w:i/>
        </w:rPr>
      </w:pPr>
      <w:r w:rsidRPr="005C3AE4">
        <w:rPr>
          <w:rFonts w:ascii="Garamond" w:hAnsi="Garamond" w:cs="Gautami"/>
        </w:rPr>
        <w:t xml:space="preserve">Entries in </w:t>
      </w:r>
      <w:r w:rsidRPr="005C3AE4">
        <w:rPr>
          <w:rFonts w:ascii="Garamond" w:hAnsi="Garamond" w:cs="Gautami"/>
          <w:i/>
        </w:rPr>
        <w:t>Cultural Exchange in a Time of Global Conflict: Colonials, Neutrals, and Belligerents during the First World War</w:t>
      </w:r>
      <w:r w:rsidRPr="005C3AE4">
        <w:rPr>
          <w:rFonts w:ascii="Garamond" w:hAnsi="Garamond" w:cs="Gautami"/>
        </w:rPr>
        <w:t xml:space="preserve"> sourcebook, King’s College London. 2016.</w:t>
      </w:r>
    </w:p>
    <w:p w14:paraId="6CCD9100" w14:textId="175AE0A3" w:rsidR="000E6D9F" w:rsidRPr="005C3AE4" w:rsidRDefault="000E6D9F" w:rsidP="00C50F1F">
      <w:pPr>
        <w:ind w:left="36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“Photograph of an Arab American intelligence officer</w:t>
      </w:r>
      <w:r w:rsidR="005C3AE4">
        <w:rPr>
          <w:rFonts w:ascii="Garamond" w:hAnsi="Garamond" w:cs="Gautami"/>
        </w:rPr>
        <w:t xml:space="preserve">.” </w:t>
      </w:r>
      <w:hyperlink r:id="rId11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  <w:r w:rsidR="005C3AE4" w:rsidRPr="005C3AE4">
        <w:rPr>
          <w:rFonts w:ascii="Garamond" w:hAnsi="Garamond" w:cs="Gautami"/>
        </w:rPr>
        <w:t xml:space="preserve"> </w:t>
      </w:r>
    </w:p>
    <w:p w14:paraId="206F3DC9" w14:textId="523AC44D" w:rsidR="000E6D9F" w:rsidRDefault="000E6D9F" w:rsidP="002222D6">
      <w:pPr>
        <w:widowControl/>
        <w:suppressAutoHyphens w:val="0"/>
        <w:autoSpaceDN/>
        <w:ind w:left="360"/>
        <w:textAlignment w:val="auto"/>
        <w:rPr>
          <w:rFonts w:ascii="Garamond" w:eastAsia="Times New Roman" w:hAnsi="Garamond" w:cs="Gautami"/>
          <w:kern w:val="0"/>
          <w:lang w:eastAsia="en-US" w:bidi="ar-SA"/>
        </w:rPr>
      </w:pPr>
      <w:r w:rsidRPr="005C3AE4">
        <w:rPr>
          <w:rFonts w:ascii="Garamond" w:eastAsia="Times New Roman" w:hAnsi="Garamond" w:cs="Gautami"/>
          <w:kern w:val="0"/>
          <w:lang w:eastAsia="en-US" w:bidi="ar-SA"/>
        </w:rPr>
        <w:t>“Letter by an Arab American soldier writing home</w:t>
      </w:r>
      <w:r w:rsidR="005C3AE4">
        <w:rPr>
          <w:rFonts w:ascii="Garamond" w:eastAsia="Times New Roman" w:hAnsi="Garamond" w:cs="Gautami"/>
          <w:kern w:val="0"/>
          <w:lang w:eastAsia="en-US" w:bidi="ar-SA"/>
        </w:rPr>
        <w:t xml:space="preserve">.” </w:t>
      </w:r>
      <w:hyperlink r:id="rId12" w:history="1">
        <w:r w:rsidR="005C3AE4" w:rsidRPr="005C3AE4">
          <w:rPr>
            <w:rStyle w:val="Hyperlink"/>
            <w:rFonts w:ascii="Garamond" w:eastAsia="Times New Roman" w:hAnsi="Garamond" w:cs="Gautami"/>
            <w:kern w:val="0"/>
            <w:lang w:eastAsia="en-US" w:bidi="ar-SA"/>
          </w:rPr>
          <w:t>URL</w:t>
        </w:r>
      </w:hyperlink>
      <w:r w:rsidR="005C3AE4">
        <w:rPr>
          <w:rFonts w:ascii="Garamond" w:eastAsia="Times New Roman" w:hAnsi="Garamond" w:cs="Gautami"/>
          <w:kern w:val="0"/>
          <w:lang w:eastAsia="en-US" w:bidi="ar-SA"/>
        </w:rPr>
        <w:t>.</w:t>
      </w:r>
    </w:p>
    <w:p w14:paraId="338990B2" w14:textId="77777777" w:rsidR="002222D6" w:rsidRPr="002222D6" w:rsidRDefault="002222D6" w:rsidP="002222D6">
      <w:pPr>
        <w:widowControl/>
        <w:suppressAutoHyphens w:val="0"/>
        <w:autoSpaceDN/>
        <w:ind w:left="360"/>
        <w:textAlignment w:val="auto"/>
        <w:rPr>
          <w:rFonts w:ascii="Garamond" w:eastAsia="Times New Roman" w:hAnsi="Garamond" w:cs="Gautami"/>
          <w:color w:val="0563C1" w:themeColor="hyperlink"/>
          <w:kern w:val="0"/>
          <w:u w:val="single"/>
          <w:lang w:eastAsia="en-US" w:bidi="ar-SA"/>
        </w:rPr>
      </w:pPr>
    </w:p>
    <w:p w14:paraId="28EEA406" w14:textId="2E7382D7" w:rsidR="00AD5195" w:rsidRPr="005C3AE4" w:rsidRDefault="00AD5195" w:rsidP="005C3AE4">
      <w:pPr>
        <w:pStyle w:val="Heading1"/>
      </w:pPr>
      <w:r w:rsidRPr="005C3AE4">
        <w:t>Work in Progress</w:t>
      </w:r>
    </w:p>
    <w:p w14:paraId="2735ECEE" w14:textId="7B9BD06D" w:rsidR="00AD5195" w:rsidRPr="005C3AE4" w:rsidRDefault="00AD5195" w:rsidP="005C3AE4">
      <w:pPr>
        <w:pStyle w:val="NoSpacing"/>
        <w:rPr>
          <w:b/>
        </w:rPr>
      </w:pPr>
      <w:r w:rsidRPr="005C3AE4">
        <w:t>Book manuscript titled “Working Class Cosmopolitans: Syrian Textile Workers in the Arab Atlantic, 1900-1934”</w:t>
      </w:r>
    </w:p>
    <w:p w14:paraId="0AE34724" w14:textId="77777777" w:rsidR="005E66F3" w:rsidRPr="005C3AE4" w:rsidRDefault="005E66F3" w:rsidP="005C3AE4">
      <w:pPr>
        <w:pStyle w:val="NoSpacing"/>
      </w:pPr>
    </w:p>
    <w:p w14:paraId="1AFF5DC5" w14:textId="7CCACB39" w:rsidR="00366E75" w:rsidRPr="005C3AE4" w:rsidRDefault="0090727D" w:rsidP="005C3AE4">
      <w:pPr>
        <w:pStyle w:val="Heading1"/>
      </w:pPr>
      <w:r w:rsidRPr="005C3AE4">
        <w:t xml:space="preserve">Academic </w:t>
      </w:r>
      <w:r w:rsidR="00366E75" w:rsidRPr="005C3AE4">
        <w:t>Awards</w:t>
      </w:r>
    </w:p>
    <w:p w14:paraId="16FF443A" w14:textId="22D353CD" w:rsidR="00C004AC" w:rsidRPr="005C3AE4" w:rsidRDefault="00366E75" w:rsidP="005C3AE4">
      <w:pPr>
        <w:pStyle w:val="NoSpacing"/>
        <w:spacing w:after="80"/>
      </w:pPr>
      <w:r w:rsidRPr="005C3AE4">
        <w:t>Arab American Book Award, Evelyn Shakir Award for Nonfiction</w:t>
      </w:r>
      <w:r w:rsidR="00C004AC" w:rsidRPr="005C3AE4">
        <w:t xml:space="preserve">, for </w:t>
      </w:r>
      <w:r w:rsidR="00C004AC" w:rsidRPr="005C3AE4">
        <w:rPr>
          <w:i/>
          <w:iCs/>
        </w:rPr>
        <w:t>Between the Ottomans and the Entente</w:t>
      </w:r>
      <w:r w:rsidR="00C004AC" w:rsidRPr="005C3AE4">
        <w:t xml:space="preserve">, </w:t>
      </w:r>
      <w:r w:rsidR="005C3AE4" w:rsidRPr="005C3AE4">
        <w:t>Arab American National Museum (Dearborn, MI)</w:t>
      </w:r>
      <w:r w:rsidR="005C3AE4">
        <w:t xml:space="preserve">, </w:t>
      </w:r>
      <w:r w:rsidRPr="005C3AE4">
        <w:t>2020</w:t>
      </w:r>
    </w:p>
    <w:p w14:paraId="5D1519DF" w14:textId="1EA848F6" w:rsidR="00366E75" w:rsidRPr="005C3AE4" w:rsidRDefault="00366E75" w:rsidP="005C3AE4">
      <w:pPr>
        <w:pStyle w:val="NoSpacing"/>
        <w:spacing w:after="80"/>
      </w:pPr>
      <w:r w:rsidRPr="005C3AE4">
        <w:t xml:space="preserve">Khayrallah Prize in Migration Studies, </w:t>
      </w:r>
      <w:r w:rsidR="00C004AC" w:rsidRPr="005C3AE4">
        <w:t xml:space="preserve">for </w:t>
      </w:r>
      <w:r w:rsidR="00C004AC" w:rsidRPr="005C3AE4">
        <w:rPr>
          <w:i/>
          <w:iCs/>
        </w:rPr>
        <w:t>Between the Ottomans and the Entente</w:t>
      </w:r>
      <w:r w:rsidR="00C004AC" w:rsidRPr="005C3AE4">
        <w:t xml:space="preserve">, </w:t>
      </w:r>
      <w:r w:rsidR="005C3AE4" w:rsidRPr="005C3AE4">
        <w:t>Khayrallah Center for Lebanese Diaspora Studies (Raleigh, NC)</w:t>
      </w:r>
      <w:r w:rsidR="005C3AE4">
        <w:t xml:space="preserve">, </w:t>
      </w:r>
      <w:r w:rsidRPr="005C3AE4">
        <w:t>2019</w:t>
      </w:r>
    </w:p>
    <w:p w14:paraId="0D8E6265" w14:textId="61E20517" w:rsidR="00366E75" w:rsidRPr="005C3AE4" w:rsidRDefault="00366E75" w:rsidP="005C3AE4">
      <w:pPr>
        <w:pStyle w:val="NoSpacing"/>
        <w:spacing w:after="80"/>
      </w:pPr>
      <w:r w:rsidRPr="005C3AE4">
        <w:t xml:space="preserve">Syrian Studies Association Book Prize, for </w:t>
      </w:r>
      <w:r w:rsidRPr="002222D6">
        <w:rPr>
          <w:i/>
          <w:iCs/>
        </w:rPr>
        <w:t>Between the Ottomans and the Entente</w:t>
      </w:r>
      <w:r w:rsidRPr="005C3AE4">
        <w:t>, 2019</w:t>
      </w:r>
    </w:p>
    <w:p w14:paraId="2A618320" w14:textId="7BCE3D81" w:rsidR="00366E75" w:rsidRPr="005C3AE4" w:rsidRDefault="005C3AE4" w:rsidP="005C3AE4">
      <w:pPr>
        <w:pStyle w:val="NoSpacing"/>
        <w:spacing w:after="80"/>
      </w:pPr>
      <w:r w:rsidRPr="005C3AE4">
        <w:t>Syrian Studies Association</w:t>
      </w:r>
      <w:r w:rsidR="00366E75" w:rsidRPr="005C3AE4">
        <w:t xml:space="preserve"> Dissertation Prize, for “Making Nations, in the </w:t>
      </w:r>
      <w:proofErr w:type="spellStart"/>
      <w:r w:rsidR="00366E75" w:rsidRPr="005C3AE4">
        <w:t>Mahjar</w:t>
      </w:r>
      <w:proofErr w:type="spellEnd"/>
      <w:r w:rsidR="00366E75" w:rsidRPr="005C3AE4">
        <w:t>,” 2016</w:t>
      </w:r>
    </w:p>
    <w:p w14:paraId="79F03292" w14:textId="604A14C0" w:rsidR="00366E75" w:rsidRPr="005C3AE4" w:rsidRDefault="00366E75" w:rsidP="005C3AE4">
      <w:pPr>
        <w:pStyle w:val="NoSpacing"/>
      </w:pPr>
      <w:r w:rsidRPr="005C3AE4">
        <w:t>Christina Gilmartin Memorial Paper Prize, for “Sound Minds in Sound Bodies:</w:t>
      </w:r>
      <w:r w:rsidR="00C004AC" w:rsidRPr="005C3AE4">
        <w:t xml:space="preserve"> </w:t>
      </w:r>
      <w:r w:rsidRPr="005C3AE4">
        <w:t xml:space="preserve">Transnational Philanthropy and Patriotic Masculinity in Syrian Brazil,” </w:t>
      </w:r>
      <w:r w:rsidR="005C3AE4" w:rsidRPr="005C3AE4">
        <w:t>Northeastern University (Boston, MA)</w:t>
      </w:r>
      <w:r w:rsidR="005C3AE4">
        <w:t xml:space="preserve">, </w:t>
      </w:r>
      <w:r w:rsidRPr="005C3AE4">
        <w:t>2013</w:t>
      </w:r>
    </w:p>
    <w:p w14:paraId="0ED103FA" w14:textId="77777777" w:rsidR="00366E75" w:rsidRPr="005C3AE4" w:rsidRDefault="00366E75" w:rsidP="005C3AE4">
      <w:pPr>
        <w:pStyle w:val="NoSpacing"/>
      </w:pPr>
    </w:p>
    <w:p w14:paraId="039247E5" w14:textId="003A4381" w:rsidR="00366E75" w:rsidRPr="005C3AE4" w:rsidRDefault="00C40166" w:rsidP="005C3AE4">
      <w:pPr>
        <w:pStyle w:val="Heading1"/>
      </w:pPr>
      <w:r>
        <w:t xml:space="preserve">Recent </w:t>
      </w:r>
      <w:r w:rsidR="00366E75" w:rsidRPr="005C3AE4">
        <w:t xml:space="preserve">Fellowships </w:t>
      </w:r>
      <w:r w:rsidR="001932BF" w:rsidRPr="005C3AE4">
        <w:t>and Grants</w:t>
      </w:r>
    </w:p>
    <w:p w14:paraId="7FDD9559" w14:textId="77777777" w:rsidR="00C004AC" w:rsidRPr="005C3AE4" w:rsidRDefault="00C004AC" w:rsidP="00C004AC">
      <w:pPr>
        <w:rPr>
          <w:rFonts w:ascii="Garamond" w:hAnsi="Garamond" w:cs="Gautami"/>
          <w:iCs/>
        </w:rPr>
        <w:sectPr w:rsidR="00C004AC" w:rsidRPr="005C3AE4" w:rsidSect="00557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50D92279" w14:textId="1F0F861C" w:rsidR="00FC6E6D" w:rsidRPr="005C3AE4" w:rsidRDefault="008E76EB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>External</w:t>
      </w:r>
    </w:p>
    <w:p w14:paraId="0D696C76" w14:textId="3733D0CA" w:rsidR="0096633C" w:rsidRPr="005C3AE4" w:rsidRDefault="0096633C" w:rsidP="002222D6">
      <w:pPr>
        <w:spacing w:after="80"/>
        <w:ind w:left="187"/>
        <w:rPr>
          <w:rFonts w:ascii="Garamond" w:hAnsi="Garamond" w:cs="Gautami"/>
          <w:iCs/>
        </w:rPr>
      </w:pPr>
      <w:r w:rsidRPr="005C3AE4">
        <w:rPr>
          <w:rFonts w:ascii="Garamond" w:hAnsi="Garamond" w:cs="Gautami"/>
          <w:iCs/>
        </w:rPr>
        <w:t>National Endowment for the Humanities</w:t>
      </w:r>
      <w:r w:rsidR="001932BF" w:rsidRPr="005C3AE4">
        <w:rPr>
          <w:rFonts w:ascii="Garamond" w:hAnsi="Garamond" w:cs="Gautami"/>
          <w:iCs/>
        </w:rPr>
        <w:t xml:space="preserve"> </w:t>
      </w:r>
      <w:r w:rsidRPr="005C3AE4">
        <w:rPr>
          <w:rFonts w:ascii="Garamond" w:hAnsi="Garamond" w:cs="Gautami"/>
          <w:iCs/>
        </w:rPr>
        <w:t>Fellowship, 2021-2022</w:t>
      </w:r>
    </w:p>
    <w:p w14:paraId="53D386AC" w14:textId="59325A27" w:rsidR="00FC6E6D" w:rsidRPr="005C3AE4" w:rsidRDefault="00FC6E6D" w:rsidP="002222D6">
      <w:pPr>
        <w:spacing w:after="80"/>
        <w:ind w:left="187"/>
        <w:rPr>
          <w:rFonts w:ascii="Garamond" w:hAnsi="Garamond" w:cs="Gautami"/>
          <w:iCs/>
        </w:rPr>
      </w:pPr>
      <w:r w:rsidRPr="005C3AE4">
        <w:rPr>
          <w:rFonts w:ascii="Garamond" w:hAnsi="Garamond" w:cs="Gautami"/>
          <w:iCs/>
        </w:rPr>
        <w:t>National Endowment for the Humanities Summer Seminar Grant, “World War I in the Middle East,” Georgetown University, 2014</w:t>
      </w:r>
    </w:p>
    <w:p w14:paraId="3084025E" w14:textId="563C6CE6" w:rsidR="005C3AE4" w:rsidRPr="005C3AE4" w:rsidRDefault="00FC6E6D" w:rsidP="00C40166">
      <w:pPr>
        <w:spacing w:after="80"/>
        <w:ind w:left="187"/>
        <w:rPr>
          <w:rFonts w:ascii="Garamond" w:hAnsi="Garamond" w:cs="Gautami"/>
          <w:iCs/>
        </w:rPr>
      </w:pPr>
      <w:r w:rsidRPr="005C3AE4">
        <w:rPr>
          <w:rFonts w:ascii="Garamond" w:hAnsi="Garamond" w:cs="Gautami"/>
          <w:iCs/>
        </w:rPr>
        <w:t>American Council of Learned Societies/Andrew Mellon Dissertation Completion Fellowship, 2013-2014</w:t>
      </w:r>
    </w:p>
    <w:p w14:paraId="35FAF4AC" w14:textId="090F718E" w:rsidR="005C3AE4" w:rsidRPr="005C3AE4" w:rsidRDefault="005C3AE4" w:rsidP="005C3AE4">
      <w:pPr>
        <w:rPr>
          <w:rFonts w:ascii="Garamond" w:hAnsi="Garamond" w:cs="Gautami"/>
          <w:iCs/>
        </w:rPr>
        <w:sectPr w:rsidR="005C3AE4" w:rsidRPr="005C3AE4" w:rsidSect="00340381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0B9DE6E1" w14:textId="6F3CE3F2" w:rsidR="00FC6E6D" w:rsidRPr="005C3AE4" w:rsidRDefault="00FC6E6D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>Institutional</w:t>
      </w:r>
    </w:p>
    <w:p w14:paraId="1DDCC6E7" w14:textId="095B9E4B" w:rsidR="00366E75" w:rsidRPr="005C3AE4" w:rsidRDefault="00366E75" w:rsidP="002222D6">
      <w:pPr>
        <w:spacing w:after="80"/>
        <w:ind w:left="187"/>
        <w:rPr>
          <w:rFonts w:ascii="Garamond" w:hAnsi="Garamond" w:cs="Gautami"/>
          <w:iCs/>
        </w:rPr>
      </w:pPr>
      <w:r w:rsidRPr="005C3AE4">
        <w:rPr>
          <w:rFonts w:ascii="Garamond" w:hAnsi="Garamond" w:cs="Gautami"/>
          <w:iCs/>
        </w:rPr>
        <w:t>UC Davis Humanities Institute</w:t>
      </w:r>
      <w:r w:rsidR="00805570" w:rsidRPr="005C3AE4">
        <w:rPr>
          <w:rFonts w:ascii="Garamond" w:hAnsi="Garamond" w:cs="Gautami"/>
          <w:iCs/>
        </w:rPr>
        <w:t xml:space="preserve"> </w:t>
      </w:r>
      <w:r w:rsidRPr="005C3AE4">
        <w:rPr>
          <w:rFonts w:ascii="Garamond" w:hAnsi="Garamond" w:cs="Gautami"/>
          <w:iCs/>
        </w:rPr>
        <w:t>Faculty Research Fellowship</w:t>
      </w:r>
      <w:r w:rsidR="0096633C" w:rsidRPr="005C3AE4">
        <w:rPr>
          <w:rFonts w:ascii="Garamond" w:hAnsi="Garamond" w:cs="Gautami"/>
          <w:iCs/>
        </w:rPr>
        <w:t>, 2021</w:t>
      </w:r>
    </w:p>
    <w:p w14:paraId="39C753ED" w14:textId="7F557B0F" w:rsidR="00366E75" w:rsidRPr="005C3AE4" w:rsidRDefault="00C004AC" w:rsidP="002222D6">
      <w:pPr>
        <w:spacing w:after="80"/>
        <w:ind w:left="187"/>
        <w:rPr>
          <w:rFonts w:ascii="Garamond" w:hAnsi="Garamond" w:cs="Gautami"/>
          <w:iCs/>
        </w:rPr>
      </w:pPr>
      <w:r w:rsidRPr="005C3AE4">
        <w:rPr>
          <w:rFonts w:ascii="Garamond" w:hAnsi="Garamond" w:cs="Gautami"/>
          <w:iCs/>
        </w:rPr>
        <w:t xml:space="preserve">UC Davis Academic Senate </w:t>
      </w:r>
      <w:r w:rsidR="00366E75" w:rsidRPr="005C3AE4">
        <w:rPr>
          <w:rFonts w:ascii="Garamond" w:hAnsi="Garamond" w:cs="Gautami"/>
          <w:iCs/>
        </w:rPr>
        <w:t>Small Grant in Aid</w:t>
      </w:r>
      <w:r w:rsidR="0096633C" w:rsidRPr="005C3AE4">
        <w:rPr>
          <w:rFonts w:ascii="Garamond" w:hAnsi="Garamond" w:cs="Gautami"/>
          <w:iCs/>
        </w:rPr>
        <w:t>, 2019</w:t>
      </w:r>
    </w:p>
    <w:p w14:paraId="521BD3E6" w14:textId="77777777" w:rsidR="0054210E" w:rsidRPr="005C3AE4" w:rsidRDefault="0054210E" w:rsidP="00366E75">
      <w:pPr>
        <w:rPr>
          <w:rFonts w:ascii="Garamond" w:hAnsi="Garamond" w:cs="Gautami"/>
          <w:iCs/>
        </w:rPr>
      </w:pPr>
    </w:p>
    <w:p w14:paraId="0593BBF3" w14:textId="0AFAC9C9" w:rsidR="00FC6E6D" w:rsidRPr="005C3AE4" w:rsidRDefault="00FC6E6D" w:rsidP="00366E75">
      <w:pPr>
        <w:rPr>
          <w:rFonts w:ascii="Garamond" w:hAnsi="Garamond" w:cs="Gautami"/>
          <w:iCs/>
        </w:rPr>
        <w:sectPr w:rsidR="00FC6E6D" w:rsidRPr="005C3AE4" w:rsidSect="00C004AC">
          <w:type w:val="continuous"/>
          <w:pgSz w:w="12240" w:h="15840"/>
          <w:pgMar w:top="1440" w:right="1440" w:bottom="1440" w:left="1440" w:header="720" w:footer="288" w:gutter="0"/>
          <w:cols w:num="2" w:space="720" w:equalWidth="0">
            <w:col w:w="7200" w:space="720"/>
            <w:col w:w="1440"/>
          </w:cols>
          <w:docGrid w:linePitch="326"/>
        </w:sectPr>
      </w:pPr>
    </w:p>
    <w:p w14:paraId="2FA8AC2C" w14:textId="77777777" w:rsidR="00C40166" w:rsidRDefault="00C40166" w:rsidP="005C3AE4">
      <w:pPr>
        <w:pStyle w:val="Heading1"/>
      </w:pPr>
    </w:p>
    <w:p w14:paraId="38D75A1C" w14:textId="6A508FC7" w:rsidR="0090727D" w:rsidRPr="005C3AE4" w:rsidRDefault="0090727D" w:rsidP="005C3AE4">
      <w:pPr>
        <w:pStyle w:val="Heading1"/>
      </w:pPr>
      <w:r w:rsidRPr="005C3AE4">
        <w:lastRenderedPageBreak/>
        <w:t>Book</w:t>
      </w:r>
      <w:r w:rsidR="00BF11CB" w:rsidRPr="005C3AE4">
        <w:t>s</w:t>
      </w:r>
      <w:r w:rsidRPr="005C3AE4">
        <w:t xml:space="preserve"> Review</w:t>
      </w:r>
      <w:r w:rsidR="00BF11CB" w:rsidRPr="005C3AE4">
        <w:t>ed</w:t>
      </w:r>
    </w:p>
    <w:p w14:paraId="14583E8A" w14:textId="403E5E1D" w:rsidR="00542544" w:rsidRPr="005C3AE4" w:rsidRDefault="00542544" w:rsidP="00C50F1F">
      <w:pPr>
        <w:spacing w:after="120"/>
        <w:ind w:left="18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Review of </w:t>
      </w:r>
      <w:r w:rsidRPr="005C3AE4">
        <w:rPr>
          <w:rFonts w:ascii="Garamond" w:hAnsi="Garamond" w:cs="Gautami"/>
          <w:i/>
          <w:iCs/>
        </w:rPr>
        <w:t>When the War Came Home: The Ottomans' Great War and the Devastation of an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Empire</w:t>
      </w:r>
      <w:r w:rsidRPr="005C3AE4">
        <w:rPr>
          <w:rFonts w:ascii="Garamond" w:hAnsi="Garamond" w:cs="Gautami"/>
        </w:rPr>
        <w:t xml:space="preserve">, by </w:t>
      </w:r>
      <w:proofErr w:type="spellStart"/>
      <w:r w:rsidRPr="005C3AE4">
        <w:rPr>
          <w:rFonts w:ascii="Garamond" w:hAnsi="Garamond" w:cs="Gautami"/>
        </w:rPr>
        <w:t>Yi</w:t>
      </w:r>
      <w:r w:rsidRPr="005C3AE4">
        <w:rPr>
          <w:rFonts w:ascii="Garamond" w:hAnsi="Garamond" w:cs="Calibri"/>
        </w:rPr>
        <w:t>ğ</w:t>
      </w:r>
      <w:r w:rsidRPr="005C3AE4">
        <w:rPr>
          <w:rFonts w:ascii="Garamond" w:hAnsi="Garamond" w:cs="Gautami"/>
        </w:rPr>
        <w:t>it</w:t>
      </w:r>
      <w:proofErr w:type="spellEnd"/>
      <w:r w:rsidRPr="005C3AE4">
        <w:rPr>
          <w:rFonts w:ascii="Garamond" w:hAnsi="Garamond" w:cs="Gautami"/>
        </w:rPr>
        <w:t xml:space="preserve"> </w:t>
      </w:r>
      <w:proofErr w:type="spellStart"/>
      <w:r w:rsidRPr="005C3AE4">
        <w:rPr>
          <w:rFonts w:ascii="Garamond" w:hAnsi="Garamond" w:cs="Gautami"/>
        </w:rPr>
        <w:t>Akın</w:t>
      </w:r>
      <w:proofErr w:type="spellEnd"/>
      <w:r w:rsidRPr="005C3AE4">
        <w:rPr>
          <w:rFonts w:ascii="Garamond" w:hAnsi="Garamond" w:cs="Gautami"/>
        </w:rPr>
        <w:t xml:space="preserve">. </w:t>
      </w:r>
      <w:r w:rsidRPr="005C3AE4">
        <w:rPr>
          <w:rFonts w:ascii="Garamond" w:hAnsi="Garamond" w:cs="Gautami"/>
          <w:i/>
          <w:iCs/>
        </w:rPr>
        <w:t>Journal of the Ottoman and Turkish Studies Association</w:t>
      </w:r>
      <w:r w:rsidR="006F4E92" w:rsidRPr="005C3AE4">
        <w:rPr>
          <w:rFonts w:ascii="Garamond" w:hAnsi="Garamond" w:cs="Gautami"/>
          <w:i/>
          <w:iCs/>
        </w:rPr>
        <w:t xml:space="preserve"> </w:t>
      </w:r>
      <w:r w:rsidR="006F4E92" w:rsidRPr="005C3AE4">
        <w:rPr>
          <w:rFonts w:ascii="Garamond" w:hAnsi="Garamond" w:cs="Gautami"/>
        </w:rPr>
        <w:t>7, no. 2 (Winter 2020): 264-267</w:t>
      </w:r>
      <w:r w:rsidRPr="005C3AE4">
        <w:rPr>
          <w:rFonts w:ascii="Garamond" w:hAnsi="Garamond" w:cs="Gautami"/>
        </w:rPr>
        <w:t>.</w:t>
      </w:r>
    </w:p>
    <w:p w14:paraId="083E87B7" w14:textId="67791941" w:rsidR="00BF11CB" w:rsidRPr="005C3AE4" w:rsidRDefault="0090727D" w:rsidP="00C50F1F">
      <w:pPr>
        <w:spacing w:after="120"/>
        <w:ind w:left="18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Review of </w:t>
      </w:r>
      <w:r w:rsidRPr="005C3AE4">
        <w:rPr>
          <w:rFonts w:ascii="Garamond" w:hAnsi="Garamond" w:cs="Gautami"/>
          <w:i/>
          <w:iCs/>
        </w:rPr>
        <w:t xml:space="preserve">Arab Routes: Syrian Pathways to California, </w:t>
      </w:r>
      <w:r w:rsidRPr="005C3AE4">
        <w:rPr>
          <w:rFonts w:ascii="Garamond" w:hAnsi="Garamond" w:cs="Gautami"/>
        </w:rPr>
        <w:t xml:space="preserve">by Sarah M. A. Gualtieri. </w:t>
      </w:r>
      <w:r w:rsidRPr="005C3AE4">
        <w:rPr>
          <w:rFonts w:ascii="Garamond" w:hAnsi="Garamond" w:cs="Gautami"/>
          <w:i/>
          <w:iCs/>
        </w:rPr>
        <w:t>Arab Studies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Journal</w:t>
      </w:r>
      <w:r w:rsidR="008C497C" w:rsidRPr="005C3AE4">
        <w:rPr>
          <w:rFonts w:ascii="Garamond" w:hAnsi="Garamond" w:cs="Gautami"/>
          <w:i/>
          <w:iCs/>
        </w:rPr>
        <w:t xml:space="preserve"> </w:t>
      </w:r>
      <w:r w:rsidR="008C497C" w:rsidRPr="005C3AE4">
        <w:rPr>
          <w:rFonts w:ascii="Garamond" w:hAnsi="Garamond" w:cs="Gautami"/>
        </w:rPr>
        <w:t>28, no. 2</w:t>
      </w:r>
      <w:r w:rsidRPr="005C3AE4">
        <w:rPr>
          <w:rFonts w:ascii="Garamond" w:hAnsi="Garamond" w:cs="Gautami"/>
          <w:i/>
          <w:iCs/>
        </w:rPr>
        <w:t xml:space="preserve"> </w:t>
      </w:r>
      <w:r w:rsidR="008C497C" w:rsidRPr="005C3AE4">
        <w:rPr>
          <w:rFonts w:ascii="Garamond" w:hAnsi="Garamond" w:cs="Gautami"/>
        </w:rPr>
        <w:t>(</w:t>
      </w:r>
      <w:r w:rsidR="0024235B" w:rsidRPr="005C3AE4">
        <w:rPr>
          <w:rFonts w:ascii="Garamond" w:hAnsi="Garamond" w:cs="Gautami"/>
        </w:rPr>
        <w:t>Fall</w:t>
      </w:r>
      <w:r w:rsidRPr="005C3AE4">
        <w:rPr>
          <w:rFonts w:ascii="Garamond" w:hAnsi="Garamond" w:cs="Gautami"/>
        </w:rPr>
        <w:t xml:space="preserve"> 2020</w:t>
      </w:r>
      <w:r w:rsidR="008C497C" w:rsidRPr="005C3AE4">
        <w:rPr>
          <w:rFonts w:ascii="Garamond" w:hAnsi="Garamond" w:cs="Gautami"/>
        </w:rPr>
        <w:t>): 153-157</w:t>
      </w:r>
      <w:r w:rsidR="00623792" w:rsidRPr="005C3AE4">
        <w:rPr>
          <w:rFonts w:ascii="Garamond" w:hAnsi="Garamond" w:cs="Gautami"/>
        </w:rPr>
        <w:t>.</w:t>
      </w:r>
    </w:p>
    <w:p w14:paraId="0F788564" w14:textId="735052E9" w:rsidR="00BF11CB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Review of </w:t>
      </w:r>
      <w:r w:rsidRPr="005C3AE4">
        <w:rPr>
          <w:rFonts w:ascii="Garamond" w:hAnsi="Garamond" w:cs="Gautami"/>
          <w:i/>
          <w:iCs/>
        </w:rPr>
        <w:t>The War with the Ottoman Empire</w:t>
      </w:r>
      <w:r w:rsidRPr="005C3AE4">
        <w:rPr>
          <w:rFonts w:ascii="Garamond" w:hAnsi="Garamond" w:cs="Gautami"/>
        </w:rPr>
        <w:t xml:space="preserve">, by Jeffrey Grey. </w:t>
      </w:r>
      <w:r w:rsidRPr="005C3AE4">
        <w:rPr>
          <w:rFonts w:ascii="Garamond" w:hAnsi="Garamond" w:cs="Gautami"/>
          <w:i/>
          <w:iCs/>
        </w:rPr>
        <w:t>International Journal of</w:t>
      </w:r>
      <w:r w:rsidR="001932BF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  <w:i/>
          <w:iCs/>
        </w:rPr>
        <w:t>Turkish</w:t>
      </w:r>
      <w:r w:rsidR="00183FD7"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  <w:i/>
          <w:iCs/>
        </w:rPr>
        <w:t>Studies</w:t>
      </w:r>
      <w:r w:rsidRPr="005C3AE4">
        <w:rPr>
          <w:rFonts w:ascii="Garamond" w:hAnsi="Garamond" w:cs="Gautami"/>
        </w:rPr>
        <w:t xml:space="preserve"> 23, no. 1/2 (2017): 126-128.</w:t>
      </w:r>
    </w:p>
    <w:p w14:paraId="6B226F36" w14:textId="56180A4F" w:rsidR="00BF11CB" w:rsidRPr="005C3AE4" w:rsidRDefault="0090727D" w:rsidP="00C50F1F">
      <w:pPr>
        <w:spacing w:after="120"/>
        <w:ind w:left="180"/>
        <w:outlineLvl w:val="0"/>
        <w:rPr>
          <w:rFonts w:ascii="Garamond" w:hAnsi="Garamond" w:cs="Gautami"/>
          <w:i/>
        </w:rPr>
      </w:pPr>
      <w:r w:rsidRPr="005C3AE4">
        <w:rPr>
          <w:rFonts w:ascii="Garamond" w:hAnsi="Garamond" w:cs="Gautami"/>
        </w:rPr>
        <w:t xml:space="preserve">Review of </w:t>
      </w:r>
      <w:r w:rsidRPr="005C3AE4">
        <w:rPr>
          <w:rFonts w:ascii="Garamond" w:hAnsi="Garamond" w:cs="Gautami"/>
          <w:i/>
        </w:rPr>
        <w:t>Crescent Over Another Horizon: Islam in Latin America, the Caribbean, and Latino</w:t>
      </w:r>
      <w:r w:rsidR="00183FD7" w:rsidRPr="005C3AE4">
        <w:rPr>
          <w:rFonts w:ascii="Garamond" w:hAnsi="Garamond" w:cs="Gautami"/>
          <w:i/>
        </w:rPr>
        <w:t xml:space="preserve"> </w:t>
      </w:r>
      <w:r w:rsidRPr="005C3AE4">
        <w:rPr>
          <w:rFonts w:ascii="Garamond" w:hAnsi="Garamond" w:cs="Gautami"/>
          <w:i/>
        </w:rPr>
        <w:t xml:space="preserve">USA, </w:t>
      </w:r>
      <w:r w:rsidRPr="005C3AE4">
        <w:rPr>
          <w:rFonts w:ascii="Garamond" w:hAnsi="Garamond" w:cs="Gautami"/>
          <w:iCs/>
        </w:rPr>
        <w:t>edited by</w:t>
      </w:r>
      <w:r w:rsidRPr="005C3AE4">
        <w:rPr>
          <w:rFonts w:ascii="Garamond" w:hAnsi="Garamond" w:cs="Gautami"/>
        </w:rPr>
        <w:t xml:space="preserve"> María </w:t>
      </w:r>
      <w:proofErr w:type="spellStart"/>
      <w:r w:rsidRPr="005C3AE4">
        <w:rPr>
          <w:rFonts w:ascii="Garamond" w:hAnsi="Garamond" w:cs="Gautami"/>
        </w:rPr>
        <w:t>Narbona</w:t>
      </w:r>
      <w:proofErr w:type="spellEnd"/>
      <w:r w:rsidRPr="005C3AE4">
        <w:rPr>
          <w:rFonts w:ascii="Garamond" w:hAnsi="Garamond" w:cs="Gautami"/>
        </w:rPr>
        <w:t xml:space="preserve">, Paulo Pinto, and John Karam. </w:t>
      </w:r>
      <w:r w:rsidRPr="005C3AE4">
        <w:rPr>
          <w:rFonts w:ascii="Garamond" w:hAnsi="Garamond" w:cs="Gautami"/>
          <w:i/>
        </w:rPr>
        <w:t>Journal of American Ethnic History</w:t>
      </w:r>
      <w:r w:rsidRPr="005C3AE4">
        <w:rPr>
          <w:rFonts w:ascii="Garamond" w:hAnsi="Garamond" w:cs="Gautami"/>
        </w:rPr>
        <w:t xml:space="preserve"> 36, no. 4 (Fall 2017): 100-102.</w:t>
      </w:r>
    </w:p>
    <w:p w14:paraId="407BFF2B" w14:textId="430AA460" w:rsidR="00366E75" w:rsidRDefault="0090727D" w:rsidP="005C3AE4">
      <w:pPr>
        <w:ind w:left="180"/>
        <w:outlineLvl w:val="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Review of </w:t>
      </w:r>
      <w:r w:rsidRPr="005C3AE4">
        <w:rPr>
          <w:rFonts w:ascii="Garamond" w:hAnsi="Garamond" w:cs="Gautami"/>
          <w:i/>
        </w:rPr>
        <w:t>Displacement and Dispossession in the Modern Middle East</w:t>
      </w:r>
      <w:r w:rsidRPr="005C3AE4">
        <w:rPr>
          <w:rFonts w:ascii="Garamond" w:hAnsi="Garamond" w:cs="Gautami"/>
        </w:rPr>
        <w:t>, by Dawn Chatty.</w:t>
      </w:r>
      <w:r w:rsidR="00183FD7" w:rsidRPr="005C3AE4">
        <w:rPr>
          <w:rFonts w:ascii="Garamond" w:hAnsi="Garamond" w:cs="Gautami"/>
        </w:rPr>
        <w:t xml:space="preserve"> </w:t>
      </w:r>
      <w:r w:rsidRPr="005C3AE4">
        <w:rPr>
          <w:rFonts w:ascii="Garamond" w:hAnsi="Garamond" w:cs="Gautami"/>
          <w:i/>
        </w:rPr>
        <w:t>Syrian Studies Association Bulletin</w:t>
      </w:r>
      <w:r w:rsidRPr="005C3AE4">
        <w:rPr>
          <w:rFonts w:ascii="Garamond" w:hAnsi="Garamond" w:cs="Gautami"/>
        </w:rPr>
        <w:t xml:space="preserve"> 16, no. 2 (Fall 2011).</w:t>
      </w:r>
    </w:p>
    <w:p w14:paraId="0A50D8A9" w14:textId="77777777" w:rsidR="005C3AE4" w:rsidRPr="005C3AE4" w:rsidRDefault="005C3AE4" w:rsidP="005C3AE4">
      <w:pPr>
        <w:ind w:left="180"/>
        <w:outlineLvl w:val="0"/>
        <w:rPr>
          <w:rFonts w:ascii="Garamond" w:hAnsi="Garamond" w:cs="Gautami"/>
        </w:rPr>
      </w:pPr>
    </w:p>
    <w:p w14:paraId="6FF8EFE2" w14:textId="36B5ECF7" w:rsidR="00366E75" w:rsidRPr="005C3AE4" w:rsidRDefault="00C40166" w:rsidP="005C3AE4">
      <w:pPr>
        <w:pStyle w:val="Heading1"/>
      </w:pPr>
      <w:r>
        <w:t xml:space="preserve">Recent </w:t>
      </w:r>
      <w:r w:rsidR="00F97AB6" w:rsidRPr="005C3AE4">
        <w:t>Lectures, Workshops, and Presentations</w:t>
      </w:r>
    </w:p>
    <w:p w14:paraId="739A41FB" w14:textId="1B362674" w:rsidR="00366E75" w:rsidRPr="005C3AE4" w:rsidRDefault="00366E75" w:rsidP="005C3AE4">
      <w:pPr>
        <w:pStyle w:val="Heading2"/>
        <w:rPr>
          <w:rFonts w:ascii="Garamond" w:hAnsi="Garamond"/>
          <w:b/>
        </w:rPr>
      </w:pPr>
      <w:r w:rsidRPr="005C3AE4">
        <w:rPr>
          <w:rFonts w:ascii="Garamond" w:hAnsi="Garamond"/>
        </w:rPr>
        <w:t xml:space="preserve">Invited </w:t>
      </w:r>
      <w:r w:rsidR="005C3AE4" w:rsidRPr="005C3AE4">
        <w:rPr>
          <w:rFonts w:ascii="Garamond" w:hAnsi="Garamond"/>
        </w:rPr>
        <w:t>l</w:t>
      </w:r>
      <w:r w:rsidRPr="005C3AE4">
        <w:rPr>
          <w:rFonts w:ascii="Garamond" w:hAnsi="Garamond"/>
        </w:rPr>
        <w:t>ectures</w:t>
      </w:r>
    </w:p>
    <w:p w14:paraId="227AF298" w14:textId="2B1E3BBD" w:rsidR="00EA1FF3" w:rsidRPr="005C3AE4" w:rsidRDefault="005C3AE4" w:rsidP="005C3AE4">
      <w:pPr>
        <w:pStyle w:val="NoSpacing"/>
        <w:spacing w:after="80"/>
      </w:pPr>
      <w:r>
        <w:t>“Unmentionables</w:t>
      </w:r>
      <w:r w:rsidR="00C40166">
        <w:t>: Smuggling and the Syrian Lace Trade in the Borderlands,</w:t>
      </w:r>
      <w:r>
        <w:t xml:space="preserve">” </w:t>
      </w:r>
      <w:r w:rsidR="00EA1FF3" w:rsidRPr="005C3AE4">
        <w:t xml:space="preserve">Newberry Seminar for Borderlands and Latino/a Studies, Chicago, </w:t>
      </w:r>
      <w:r>
        <w:t>2</w:t>
      </w:r>
      <w:r w:rsidR="007A6695">
        <w:t>9</w:t>
      </w:r>
      <w:r>
        <w:t xml:space="preserve"> </w:t>
      </w:r>
      <w:r w:rsidR="00EA1FF3" w:rsidRPr="005C3AE4">
        <w:t>April 2022.</w:t>
      </w:r>
    </w:p>
    <w:p w14:paraId="7FE234C3" w14:textId="526C5EBA" w:rsidR="00366E75" w:rsidRPr="005C3AE4" w:rsidRDefault="00366E75" w:rsidP="005C3AE4">
      <w:pPr>
        <w:pStyle w:val="NoSpacing"/>
        <w:spacing w:after="80"/>
      </w:pPr>
      <w:r w:rsidRPr="005C3AE4">
        <w:t>“Syrians at the Border: Comparative Smuggling Economies Using Bureau of Investigation Crossing Cards,” UC Davis Global Migration Center, 11 March 2020.</w:t>
      </w:r>
    </w:p>
    <w:p w14:paraId="240F2357" w14:textId="77777777" w:rsidR="00366E75" w:rsidRPr="005C3AE4" w:rsidRDefault="00366E75" w:rsidP="005C3AE4">
      <w:pPr>
        <w:pStyle w:val="NoSpacing"/>
        <w:spacing w:after="80"/>
      </w:pPr>
      <w:r w:rsidRPr="005C3AE4">
        <w:t>“Migration and the Druze in America,” American Druze Foundation and Georgetown University Center for Contemporary Arab Studies, Los Angeles, 29 February 2020.</w:t>
      </w:r>
    </w:p>
    <w:p w14:paraId="73CB75E0" w14:textId="77777777" w:rsidR="00366E75" w:rsidRPr="005C3AE4" w:rsidRDefault="00366E75" w:rsidP="005C3AE4">
      <w:pPr>
        <w:pStyle w:val="NoSpacing"/>
        <w:spacing w:after="80"/>
      </w:pPr>
      <w:r w:rsidRPr="005C3AE4">
        <w:t>“Ladies Aid as Labor History: Working Class Formation in the Interwar Syrian American Mahjar,” Massachusetts Historical Society, Boston, 15 October 2019.</w:t>
      </w:r>
    </w:p>
    <w:p w14:paraId="11187CD5" w14:textId="1E209F49" w:rsidR="00C40166" w:rsidRPr="005C3AE4" w:rsidRDefault="00366E75" w:rsidP="00C40166">
      <w:pPr>
        <w:pStyle w:val="NoSpacing"/>
        <w:spacing w:after="80"/>
      </w:pPr>
      <w:r w:rsidRPr="005C3AE4">
        <w:t>Ottoman and Syrian Migration to the Americas roundtable (with Steven Hyland), New York University Center for Ottoman and Turkish Studies, 16 September 2019.</w:t>
      </w:r>
    </w:p>
    <w:p w14:paraId="575A396C" w14:textId="635A94DD" w:rsidR="00216D95" w:rsidRPr="005C3AE4" w:rsidRDefault="00216D95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 xml:space="preserve">Workshops </w:t>
      </w:r>
      <w:r w:rsidR="005C3AE4" w:rsidRPr="005C3AE4">
        <w:rPr>
          <w:rFonts w:ascii="Garamond" w:hAnsi="Garamond"/>
        </w:rPr>
        <w:t>o</w:t>
      </w:r>
      <w:r w:rsidRPr="005C3AE4">
        <w:rPr>
          <w:rFonts w:ascii="Garamond" w:hAnsi="Garamond"/>
        </w:rPr>
        <w:t>rganized</w:t>
      </w:r>
    </w:p>
    <w:p w14:paraId="3B59CCFC" w14:textId="07DBF856" w:rsidR="00216D95" w:rsidRPr="005C3AE4" w:rsidRDefault="00917024" w:rsidP="005C3AE4">
      <w:pPr>
        <w:pStyle w:val="NoSpacing"/>
        <w:spacing w:after="80"/>
      </w:pPr>
      <w:r w:rsidRPr="005C3AE4">
        <w:t>“</w:t>
      </w:r>
      <w:r w:rsidR="00216D95" w:rsidRPr="005C3AE4">
        <w:t>Migration and Diaspora in Middle East/North African Studies,</w:t>
      </w:r>
      <w:r w:rsidRPr="005C3AE4">
        <w:t>”</w:t>
      </w:r>
      <w:r w:rsidR="00216D95" w:rsidRPr="005C3AE4">
        <w:t xml:space="preserve"> </w:t>
      </w:r>
      <w:proofErr w:type="spellStart"/>
      <w:r w:rsidR="005644F6" w:rsidRPr="005C3AE4">
        <w:rPr>
          <w:i/>
          <w:iCs/>
        </w:rPr>
        <w:t>Mashriq</w:t>
      </w:r>
      <w:proofErr w:type="spellEnd"/>
      <w:r w:rsidR="005644F6" w:rsidRPr="005C3AE4">
        <w:rPr>
          <w:i/>
          <w:iCs/>
        </w:rPr>
        <w:t xml:space="preserve"> &amp; </w:t>
      </w:r>
      <w:proofErr w:type="spellStart"/>
      <w:r w:rsidR="005644F6" w:rsidRPr="005C3AE4">
        <w:rPr>
          <w:i/>
          <w:iCs/>
        </w:rPr>
        <w:t>Mahjar</w:t>
      </w:r>
      <w:proofErr w:type="spellEnd"/>
      <w:r w:rsidR="005644F6" w:rsidRPr="005C3AE4">
        <w:t xml:space="preserve"> graduate student </w:t>
      </w:r>
      <w:r w:rsidRPr="005C3AE4">
        <w:t>virtual work in progress workshop</w:t>
      </w:r>
      <w:r w:rsidR="00216D95" w:rsidRPr="005C3AE4">
        <w:t xml:space="preserve">, </w:t>
      </w:r>
      <w:r w:rsidRPr="005C3AE4">
        <w:t>August</w:t>
      </w:r>
      <w:r w:rsidR="00216D95" w:rsidRPr="005C3AE4">
        <w:t xml:space="preserve"> </w:t>
      </w:r>
      <w:r w:rsidRPr="005C3AE4">
        <w:t>24</w:t>
      </w:r>
      <w:r w:rsidR="007A6695">
        <w:t>/</w:t>
      </w:r>
      <w:r w:rsidRPr="005C3AE4">
        <w:t>26</w:t>
      </w:r>
      <w:r w:rsidR="00216D95" w:rsidRPr="005C3AE4">
        <w:t xml:space="preserve">, 2021. </w:t>
      </w:r>
      <w:r w:rsidR="007A6695">
        <w:t>17</w:t>
      </w:r>
      <w:r w:rsidR="00216D95" w:rsidRPr="005C3AE4">
        <w:t xml:space="preserve"> </w:t>
      </w:r>
      <w:proofErr w:type="gramStart"/>
      <w:r w:rsidR="00216D95" w:rsidRPr="005C3AE4">
        <w:t>participants.</w:t>
      </w:r>
      <w:r w:rsidR="00891AC4" w:rsidRPr="005C3AE4">
        <w:t>—</w:t>
      </w:r>
      <w:proofErr w:type="gramEnd"/>
      <w:r w:rsidR="00891AC4" w:rsidRPr="005C3AE4">
        <w:t>held virtually/COVID19.</w:t>
      </w:r>
    </w:p>
    <w:p w14:paraId="11F8C4D8" w14:textId="229E4EB0" w:rsidR="00366E75" w:rsidRPr="005C3AE4" w:rsidRDefault="00917024" w:rsidP="00C40166">
      <w:pPr>
        <w:pStyle w:val="NoSpacing"/>
        <w:spacing w:after="80"/>
      </w:pPr>
      <w:r w:rsidRPr="005C3AE4">
        <w:t>“Arab American Studies Association, Interrupted,” virtual workshop on research, pedagogy, and public advocacy in Arab American studies, April 9</w:t>
      </w:r>
      <w:r w:rsidR="007A6695">
        <w:t>/</w:t>
      </w:r>
      <w:r w:rsidRPr="005C3AE4">
        <w:t xml:space="preserve">16, 2021. 45 </w:t>
      </w:r>
      <w:proofErr w:type="gramStart"/>
      <w:r w:rsidRPr="005C3AE4">
        <w:t>participants.</w:t>
      </w:r>
      <w:r w:rsidR="00891AC4" w:rsidRPr="005C3AE4">
        <w:t>—</w:t>
      </w:r>
      <w:proofErr w:type="gramEnd"/>
      <w:r w:rsidR="00891AC4" w:rsidRPr="005C3AE4">
        <w:t>held virtually/COVID19.</w:t>
      </w:r>
    </w:p>
    <w:p w14:paraId="0FA44CEB" w14:textId="77777777" w:rsidR="00366E75" w:rsidRPr="005C3AE4" w:rsidRDefault="00366E75" w:rsidP="005C3AE4">
      <w:pPr>
        <w:pStyle w:val="Heading2"/>
        <w:rPr>
          <w:rFonts w:ascii="Garamond" w:hAnsi="Garamond"/>
          <w:b/>
        </w:rPr>
      </w:pPr>
      <w:r w:rsidRPr="005C3AE4">
        <w:rPr>
          <w:rFonts w:ascii="Garamond" w:hAnsi="Garamond"/>
        </w:rPr>
        <w:t>Paper presentations</w:t>
      </w:r>
    </w:p>
    <w:p w14:paraId="38FA9711" w14:textId="24FE8BE5" w:rsidR="00BC6979" w:rsidRPr="005C3AE4" w:rsidRDefault="00BC6979" w:rsidP="005C3AE4">
      <w:pPr>
        <w:pStyle w:val="NoSpacing"/>
        <w:spacing w:after="80"/>
      </w:pPr>
      <w:r w:rsidRPr="005C3AE4">
        <w:t xml:space="preserve">“Border Anxieties: Middle Eastern </w:t>
      </w:r>
      <w:r w:rsidR="00C22947" w:rsidRPr="005C3AE4">
        <w:t>m</w:t>
      </w:r>
      <w:r w:rsidRPr="005C3AE4">
        <w:t xml:space="preserve">erchants and the </w:t>
      </w:r>
      <w:r w:rsidR="00C22947" w:rsidRPr="005C3AE4">
        <w:t>t</w:t>
      </w:r>
      <w:r w:rsidRPr="005C3AE4">
        <w:t xml:space="preserve">extile </w:t>
      </w:r>
      <w:r w:rsidR="00C22947" w:rsidRPr="005C3AE4">
        <w:t>t</w:t>
      </w:r>
      <w:r w:rsidRPr="005C3AE4">
        <w:t xml:space="preserve">rade </w:t>
      </w:r>
      <w:r w:rsidR="00C22947" w:rsidRPr="005C3AE4">
        <w:t>i</w:t>
      </w:r>
      <w:r w:rsidRPr="005C3AE4">
        <w:t>n the U.S.-Mexico Borderlands,” Latin American Studies Association annual mee</w:t>
      </w:r>
      <w:r w:rsidR="00A34883" w:rsidRPr="005C3AE4">
        <w:t>t</w:t>
      </w:r>
      <w:r w:rsidRPr="005C3AE4">
        <w:t>ing, 19-21 May 2021.—Held virtually/COVID19</w:t>
      </w:r>
      <w:r w:rsidR="002601FD" w:rsidRPr="005C3AE4">
        <w:t>.</w:t>
      </w:r>
    </w:p>
    <w:p w14:paraId="5E9599B6" w14:textId="554E20B6" w:rsidR="00366E75" w:rsidRPr="005C3AE4" w:rsidRDefault="00366E75" w:rsidP="005C3AE4">
      <w:pPr>
        <w:pStyle w:val="NoSpacing"/>
        <w:spacing w:after="80"/>
      </w:pPr>
      <w:r w:rsidRPr="005C3AE4">
        <w:t xml:space="preserve">“Prayer Rugs in the Desert: Muslim </w:t>
      </w:r>
      <w:r w:rsidR="00C22947" w:rsidRPr="005C3AE4">
        <w:t>m</w:t>
      </w:r>
      <w:r w:rsidRPr="005C3AE4">
        <w:t xml:space="preserve">igrants in U.S.-Mexico </w:t>
      </w:r>
      <w:r w:rsidR="00C22947" w:rsidRPr="005C3AE4">
        <w:t>b</w:t>
      </w:r>
      <w:r w:rsidRPr="005C3AE4">
        <w:t>orderlands,” Middle East Studies Association Annual Meeting, 16 November 2019.</w:t>
      </w:r>
    </w:p>
    <w:p w14:paraId="088ED187" w14:textId="25B6C46F" w:rsidR="00216D95" w:rsidRPr="005C3AE4" w:rsidRDefault="00216D95" w:rsidP="005C3AE4">
      <w:pPr>
        <w:pStyle w:val="NoSpacing"/>
        <w:spacing w:after="80"/>
      </w:pPr>
      <w:r w:rsidRPr="005C3AE4">
        <w:t xml:space="preserve">“Tyranny and Freedom, Darkness and Light: </w:t>
      </w:r>
      <w:r w:rsidR="00804CE5" w:rsidRPr="005C3AE4">
        <w:t>r</w:t>
      </w:r>
      <w:r w:rsidRPr="005C3AE4">
        <w:t xml:space="preserve">ewriting Ottoman </w:t>
      </w:r>
      <w:r w:rsidR="00804CE5" w:rsidRPr="005C3AE4">
        <w:t>h</w:t>
      </w:r>
      <w:r w:rsidRPr="005C3AE4">
        <w:t xml:space="preserve">istory from the Arab Mahjar,” at The Early Modern Christian Cultural and Literary Heritage in the Eyes of </w:t>
      </w:r>
      <w:proofErr w:type="spellStart"/>
      <w:r w:rsidRPr="005C3AE4">
        <w:t>Nah</w:t>
      </w:r>
      <w:r w:rsidRPr="005C3AE4">
        <w:rPr>
          <w:rFonts w:ascii="Cambria" w:hAnsi="Cambria" w:cs="Cambria"/>
        </w:rPr>
        <w:t>ḍ</w:t>
      </w:r>
      <w:r w:rsidRPr="005C3AE4">
        <w:t>a</w:t>
      </w:r>
      <w:proofErr w:type="spellEnd"/>
      <w:r w:rsidRPr="005C3AE4">
        <w:t xml:space="preserve"> Scholars Workshop, University of Oxford, 26-27 June 2019.</w:t>
      </w:r>
    </w:p>
    <w:p w14:paraId="2C36CC2F" w14:textId="0DE5F2DC" w:rsidR="00366E75" w:rsidRPr="005C3AE4" w:rsidRDefault="00366E75" w:rsidP="005C3AE4">
      <w:pPr>
        <w:pStyle w:val="NoSpacing"/>
        <w:spacing w:after="80"/>
      </w:pPr>
      <w:r w:rsidRPr="005C3AE4">
        <w:t>“Many Diasporas, One Valley: Middle Eastern refugee resettlement and the politics of community in California’s central valley,” American Historical Association Annual Meeting, 3-6 January 2019.</w:t>
      </w:r>
    </w:p>
    <w:p w14:paraId="38152AFB" w14:textId="1B749C12" w:rsidR="007A6695" w:rsidRDefault="00366E75" w:rsidP="007A6695">
      <w:pPr>
        <w:pStyle w:val="NoSpacing"/>
      </w:pPr>
      <w:r w:rsidRPr="005C3AE4">
        <w:t xml:space="preserve">“Claimed by Turkey as subjects? The Ottoman Arab diaspora, foreign passports, and contested repatriation rights at the close of empire, 1918-1925,” The Last Ottoman Generation and Interwar </w:t>
      </w:r>
      <w:r w:rsidRPr="005C3AE4">
        <w:lastRenderedPageBreak/>
        <w:t>Europe, University of Copenhagen, 5-6 December 2018.</w:t>
      </w:r>
    </w:p>
    <w:p w14:paraId="63942FD6" w14:textId="77777777" w:rsidR="007A6695" w:rsidRDefault="007A6695" w:rsidP="007A6695">
      <w:pPr>
        <w:pStyle w:val="NoSpacing"/>
      </w:pPr>
    </w:p>
    <w:p w14:paraId="57B88093" w14:textId="7BC5C91A" w:rsidR="002219E8" w:rsidRPr="005C3AE4" w:rsidRDefault="007A6695" w:rsidP="005C3AE4">
      <w:pPr>
        <w:pStyle w:val="Heading1"/>
        <w:sectPr w:rsidR="002219E8" w:rsidRPr="005C3AE4" w:rsidSect="00557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r>
        <w:t xml:space="preserve">Current </w:t>
      </w:r>
      <w:r w:rsidR="00366E75" w:rsidRPr="005C3AE4">
        <w:t>Teaching</w:t>
      </w:r>
    </w:p>
    <w:p w14:paraId="4128D8A8" w14:textId="3A6710C0" w:rsidR="002219E8" w:rsidRPr="005C3AE4" w:rsidRDefault="002219E8" w:rsidP="00183FD7">
      <w:pPr>
        <w:rPr>
          <w:rFonts w:ascii="Garamond" w:hAnsi="Garamond" w:cs="Gautami"/>
          <w:b/>
        </w:rPr>
      </w:pPr>
      <w:r w:rsidRPr="005C3AE4">
        <w:rPr>
          <w:rFonts w:ascii="Garamond" w:hAnsi="Garamond" w:cs="Gautami"/>
          <w:b/>
        </w:rPr>
        <w:t>University of California Davis</w:t>
      </w:r>
    </w:p>
    <w:p w14:paraId="5871E00D" w14:textId="4C0334FB" w:rsidR="002219E8" w:rsidRPr="005C3AE4" w:rsidRDefault="002219E8" w:rsidP="002219E8">
      <w:pPr>
        <w:jc w:val="right"/>
        <w:rPr>
          <w:rFonts w:ascii="Garamond" w:hAnsi="Garamond" w:cs="Gautami"/>
          <w:bCs/>
        </w:rPr>
      </w:pPr>
      <w:r w:rsidRPr="005C3AE4">
        <w:rPr>
          <w:rFonts w:ascii="Garamond" w:hAnsi="Garamond" w:cs="Gautami"/>
          <w:bCs/>
        </w:rPr>
        <w:t>2018-present</w:t>
      </w:r>
    </w:p>
    <w:p w14:paraId="3B47D067" w14:textId="77777777" w:rsidR="002219E8" w:rsidRPr="005C3AE4" w:rsidRDefault="002219E8" w:rsidP="002219E8">
      <w:pPr>
        <w:jc w:val="right"/>
        <w:rPr>
          <w:rFonts w:ascii="Garamond" w:hAnsi="Garamond" w:cs="Gautami"/>
          <w:bCs/>
        </w:rPr>
        <w:sectPr w:rsidR="002219E8" w:rsidRPr="005C3AE4" w:rsidSect="002219E8">
          <w:type w:val="continuous"/>
          <w:pgSz w:w="12240" w:h="15840"/>
          <w:pgMar w:top="1440" w:right="1440" w:bottom="1440" w:left="1440" w:header="720" w:footer="288" w:gutter="0"/>
          <w:cols w:num="2" w:space="720" w:equalWidth="0">
            <w:col w:w="5760" w:space="720"/>
            <w:col w:w="2880"/>
          </w:cols>
          <w:docGrid w:linePitch="326"/>
        </w:sectPr>
      </w:pPr>
    </w:p>
    <w:p w14:paraId="1BB1E634" w14:textId="4477586A" w:rsidR="00541084" w:rsidRPr="005C3AE4" w:rsidRDefault="00541084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>Courses Taught</w:t>
      </w:r>
    </w:p>
    <w:p w14:paraId="133E5BC7" w14:textId="06A81A47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History 19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Introduction to Global Migration</w:t>
      </w:r>
    </w:p>
    <w:p w14:paraId="3534A13D" w14:textId="70A54E91" w:rsidR="002219E8" w:rsidRPr="005C3AE4" w:rsidRDefault="002219E8" w:rsidP="005644F6">
      <w:pPr>
        <w:ind w:left="180"/>
        <w:rPr>
          <w:rFonts w:ascii="Garamond" w:hAnsi="Garamond" w:cs="Gautami"/>
          <w:bCs/>
        </w:rPr>
      </w:pPr>
      <w:r w:rsidRPr="005C3AE4">
        <w:rPr>
          <w:rFonts w:ascii="Garamond" w:hAnsi="Garamond" w:cs="Gautami"/>
          <w:bCs/>
        </w:rPr>
        <w:t>History 102x</w:t>
      </w:r>
      <w:r w:rsidRPr="005C3AE4">
        <w:rPr>
          <w:rFonts w:ascii="Garamond" w:hAnsi="Garamond" w:cs="Gautami"/>
          <w:bCs/>
        </w:rPr>
        <w:tab/>
      </w:r>
      <w:r w:rsid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Comparative Bans and Border Walls</w:t>
      </w:r>
      <w:r w:rsidR="007A6695">
        <w:rPr>
          <w:rFonts w:ascii="Garamond" w:hAnsi="Garamond" w:cs="Gautami"/>
        </w:rPr>
        <w:t xml:space="preserve"> (syllabus)</w:t>
      </w:r>
    </w:p>
    <w:p w14:paraId="6553DF99" w14:textId="33A35068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History 110w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Partition! When Borders Cross Us</w:t>
      </w:r>
    </w:p>
    <w:p w14:paraId="687A877D" w14:textId="1B507163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 xml:space="preserve">History 110w 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Global Migration History</w:t>
      </w:r>
    </w:p>
    <w:p w14:paraId="23995FF8" w14:textId="747C30DF" w:rsidR="008177DD" w:rsidRPr="005C3AE4" w:rsidRDefault="008177DD" w:rsidP="005644F6">
      <w:pPr>
        <w:ind w:left="180"/>
        <w:rPr>
          <w:rFonts w:ascii="Garamond" w:hAnsi="Garamond" w:cs="Gautami"/>
          <w:bCs/>
        </w:rPr>
      </w:pPr>
      <w:r w:rsidRPr="005C3AE4">
        <w:rPr>
          <w:rFonts w:ascii="Garamond" w:hAnsi="Garamond" w:cs="Gautami"/>
          <w:bCs/>
        </w:rPr>
        <w:t>History 114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  <w:bCs/>
        </w:rPr>
        <w:tab/>
        <w:t>Comparative Histor</w:t>
      </w:r>
      <w:r w:rsidR="006A5F89" w:rsidRPr="005C3AE4">
        <w:rPr>
          <w:rFonts w:ascii="Garamond" w:hAnsi="Garamond" w:cs="Gautami"/>
          <w:bCs/>
        </w:rPr>
        <w:t>ies</w:t>
      </w:r>
      <w:r w:rsidRPr="005C3AE4">
        <w:rPr>
          <w:rFonts w:ascii="Garamond" w:hAnsi="Garamond" w:cs="Gautami"/>
          <w:bCs/>
        </w:rPr>
        <w:t xml:space="preserve"> of Partition</w:t>
      </w:r>
    </w:p>
    <w:p w14:paraId="097210E5" w14:textId="78F5681F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History 193a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  <w:bCs/>
        </w:rPr>
        <w:tab/>
      </w:r>
      <w:r w:rsidR="0035703A" w:rsidRPr="005C3AE4">
        <w:rPr>
          <w:rFonts w:ascii="Garamond" w:hAnsi="Garamond" w:cs="Gautami"/>
          <w:bCs/>
        </w:rPr>
        <w:t xml:space="preserve">History of the </w:t>
      </w:r>
      <w:r w:rsidRPr="005C3AE4">
        <w:rPr>
          <w:rFonts w:ascii="Garamond" w:hAnsi="Garamond" w:cs="Gautami"/>
        </w:rPr>
        <w:t>Modern Middle East, 1750-1914</w:t>
      </w:r>
    </w:p>
    <w:p w14:paraId="13C3E406" w14:textId="6EDC5704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History 193b</w:t>
      </w:r>
      <w:r w:rsidRPr="005C3AE4">
        <w:rPr>
          <w:rFonts w:ascii="Garamond" w:hAnsi="Garamond" w:cs="Gautami"/>
          <w:bCs/>
        </w:rPr>
        <w:tab/>
      </w:r>
      <w:r w:rsid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History of the Modern Middle East from 1914</w:t>
      </w:r>
    </w:p>
    <w:p w14:paraId="03F4EF9B" w14:textId="70AE358B" w:rsidR="002219E8" w:rsidRPr="005C3AE4" w:rsidRDefault="002219E8" w:rsidP="005644F6">
      <w:pPr>
        <w:spacing w:after="120"/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ME/SA 180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  <w:bCs/>
        </w:rPr>
        <w:tab/>
      </w:r>
      <w:r w:rsidR="007A6695">
        <w:rPr>
          <w:rFonts w:ascii="Garamond" w:hAnsi="Garamond" w:cs="Gautami"/>
        </w:rPr>
        <w:t>Forced Migration</w:t>
      </w:r>
      <w:r w:rsidRPr="005C3AE4">
        <w:rPr>
          <w:rFonts w:ascii="Garamond" w:hAnsi="Garamond" w:cs="Gautami"/>
        </w:rPr>
        <w:t xml:space="preserve"> in the Middle East and South Asia</w:t>
      </w:r>
      <w:r w:rsidR="007A6695">
        <w:rPr>
          <w:rFonts w:ascii="Garamond" w:hAnsi="Garamond" w:cs="Gautami"/>
        </w:rPr>
        <w:t xml:space="preserve"> (</w:t>
      </w:r>
      <w:hyperlink r:id="rId13" w:history="1">
        <w:r w:rsidR="007A6695" w:rsidRPr="007A6695">
          <w:rPr>
            <w:rStyle w:val="Hyperlink"/>
            <w:rFonts w:ascii="Garamond" w:hAnsi="Garamond" w:cs="Gautami"/>
          </w:rPr>
          <w:t>syllabus</w:t>
        </w:r>
      </w:hyperlink>
      <w:r w:rsidR="007A6695">
        <w:rPr>
          <w:rFonts w:ascii="Garamond" w:hAnsi="Garamond" w:cs="Gautami"/>
        </w:rPr>
        <w:t>)</w:t>
      </w:r>
    </w:p>
    <w:p w14:paraId="0F641B0F" w14:textId="7CFFDE24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History 203(a/b/c)</w:t>
      </w:r>
      <w:r w:rsidRPr="005C3AE4">
        <w:rPr>
          <w:rFonts w:ascii="Garamond" w:hAnsi="Garamond" w:cs="Gautami"/>
        </w:rPr>
        <w:tab/>
        <w:t>Second Year Graduate Research Seminar</w:t>
      </w:r>
    </w:p>
    <w:p w14:paraId="6F8BC6BE" w14:textId="5F6BBA1F" w:rsidR="002219E8" w:rsidRPr="005C3AE4" w:rsidRDefault="002219E8" w:rsidP="005644F6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  <w:bCs/>
        </w:rPr>
        <w:t>History 201w</w:t>
      </w:r>
      <w:r w:rsidRPr="005C3AE4">
        <w:rPr>
          <w:rFonts w:ascii="Garamond" w:hAnsi="Garamond" w:cs="Gautami"/>
          <w:bCs/>
        </w:rPr>
        <w:tab/>
      </w:r>
      <w:r w:rsidRPr="005C3AE4">
        <w:rPr>
          <w:rFonts w:ascii="Garamond" w:hAnsi="Garamond" w:cs="Gautami"/>
        </w:rPr>
        <w:t>Advanced Topics: Global Migration History</w:t>
      </w:r>
      <w:r w:rsidR="007A6695">
        <w:rPr>
          <w:rFonts w:ascii="Garamond" w:hAnsi="Garamond" w:cs="Gautami"/>
        </w:rPr>
        <w:t xml:space="preserve"> (</w:t>
      </w:r>
      <w:hyperlink r:id="rId14" w:history="1">
        <w:r w:rsidR="007A6695" w:rsidRPr="007A6695">
          <w:rPr>
            <w:rStyle w:val="Hyperlink"/>
            <w:rFonts w:ascii="Garamond" w:hAnsi="Garamond" w:cs="Gautami"/>
          </w:rPr>
          <w:t>syllabus</w:t>
        </w:r>
      </w:hyperlink>
      <w:r w:rsidR="007A6695">
        <w:rPr>
          <w:rFonts w:ascii="Garamond" w:hAnsi="Garamond" w:cs="Gautami"/>
        </w:rPr>
        <w:t>)</w:t>
      </w:r>
    </w:p>
    <w:p w14:paraId="0A7DE9BF" w14:textId="1B7CE7C1" w:rsidR="00E44591" w:rsidRPr="005C3AE4" w:rsidRDefault="00E44591" w:rsidP="002219E8">
      <w:pPr>
        <w:ind w:firstLine="720"/>
        <w:rPr>
          <w:rFonts w:ascii="Garamond" w:hAnsi="Garamond" w:cs="Gautami"/>
        </w:rPr>
      </w:pPr>
    </w:p>
    <w:p w14:paraId="67A5C6F6" w14:textId="77354B5F" w:rsidR="00642548" w:rsidRPr="005C3AE4" w:rsidRDefault="007A6695" w:rsidP="007A6695">
      <w:pPr>
        <w:pStyle w:val="Heading1"/>
      </w:pPr>
      <w:r>
        <w:t xml:space="preserve">Current Professional </w:t>
      </w:r>
      <w:r w:rsidR="00366E75" w:rsidRPr="005C3AE4">
        <w:t>Service</w:t>
      </w:r>
    </w:p>
    <w:p w14:paraId="480594D4" w14:textId="473AB4CA" w:rsidR="00366E75" w:rsidRPr="005C3AE4" w:rsidRDefault="00366E75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>Editorships</w:t>
      </w:r>
      <w:r w:rsidR="00882ADF" w:rsidRPr="005C3AE4">
        <w:rPr>
          <w:rFonts w:ascii="Garamond" w:hAnsi="Garamond"/>
        </w:rPr>
        <w:t xml:space="preserve"> and Advisory Boards</w:t>
      </w:r>
    </w:p>
    <w:p w14:paraId="192B67BA" w14:textId="489D02DA" w:rsidR="00366E75" w:rsidRPr="005C3AE4" w:rsidRDefault="00366E75" w:rsidP="00C50F1F">
      <w:pPr>
        <w:spacing w:after="120"/>
        <w:ind w:left="180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Book Series Editor, “Refugees and Migrants within the Middle East” at American University of Cairo Press (coeditors Dawn Chatty and Annika </w:t>
      </w:r>
      <w:proofErr w:type="spellStart"/>
      <w:r w:rsidRPr="005C3AE4">
        <w:rPr>
          <w:rFonts w:ascii="Garamond" w:hAnsi="Garamond" w:cs="Gautami"/>
        </w:rPr>
        <w:t>Rabo</w:t>
      </w:r>
      <w:proofErr w:type="spellEnd"/>
      <w:r w:rsidRPr="005C3AE4">
        <w:rPr>
          <w:rFonts w:ascii="Garamond" w:hAnsi="Garamond" w:cs="Gautami"/>
        </w:rPr>
        <w:t>)</w:t>
      </w:r>
      <w:r w:rsidR="00C50F1F" w:rsidRPr="005C3AE4">
        <w:rPr>
          <w:rFonts w:ascii="Garamond" w:hAnsi="Garamond" w:cs="Gautami"/>
        </w:rPr>
        <w:t>, 2020-present</w:t>
      </w:r>
    </w:p>
    <w:p w14:paraId="313714D3" w14:textId="6D41B585" w:rsidR="00366E75" w:rsidRPr="005C3AE4" w:rsidRDefault="00183FD7" w:rsidP="00C50F1F">
      <w:pPr>
        <w:spacing w:after="120"/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Journal </w:t>
      </w:r>
      <w:r w:rsidR="00366E75" w:rsidRPr="005C3AE4">
        <w:rPr>
          <w:rFonts w:ascii="Garamond" w:hAnsi="Garamond" w:cs="Gautami"/>
        </w:rPr>
        <w:t xml:space="preserve">Editor, </w:t>
      </w:r>
      <w:proofErr w:type="spellStart"/>
      <w:r w:rsidR="00366E75" w:rsidRPr="005C3AE4">
        <w:rPr>
          <w:rFonts w:ascii="Garamond" w:hAnsi="Garamond" w:cs="Gautami"/>
          <w:i/>
          <w:iCs/>
        </w:rPr>
        <w:t>Mashriq</w:t>
      </w:r>
      <w:proofErr w:type="spellEnd"/>
      <w:r w:rsidR="00366E75" w:rsidRPr="005C3AE4">
        <w:rPr>
          <w:rFonts w:ascii="Garamond" w:hAnsi="Garamond" w:cs="Gautami"/>
          <w:i/>
          <w:iCs/>
        </w:rPr>
        <w:t xml:space="preserve"> &amp; </w:t>
      </w:r>
      <w:proofErr w:type="spellStart"/>
      <w:r w:rsidR="00366E75" w:rsidRPr="005C3AE4">
        <w:rPr>
          <w:rFonts w:ascii="Garamond" w:hAnsi="Garamond" w:cs="Gautami"/>
          <w:i/>
          <w:iCs/>
        </w:rPr>
        <w:t>Mahjar</w:t>
      </w:r>
      <w:proofErr w:type="spellEnd"/>
      <w:r w:rsidR="00366E75" w:rsidRPr="005C3AE4">
        <w:rPr>
          <w:rFonts w:ascii="Garamond" w:hAnsi="Garamond" w:cs="Gautami"/>
          <w:i/>
          <w:iCs/>
        </w:rPr>
        <w:t>: Journal of Middle Eastern and North African Migration Studies</w:t>
      </w:r>
      <w:r w:rsidR="00366E75" w:rsidRPr="005C3AE4">
        <w:rPr>
          <w:rFonts w:ascii="Garamond" w:hAnsi="Garamond" w:cs="Gautami"/>
        </w:rPr>
        <w:t xml:space="preserve"> (coeditors </w:t>
      </w:r>
      <w:proofErr w:type="spellStart"/>
      <w:r w:rsidR="00366E75" w:rsidRPr="005C3AE4">
        <w:rPr>
          <w:rFonts w:ascii="Garamond" w:hAnsi="Garamond" w:cs="Gautami"/>
        </w:rPr>
        <w:t>Akram</w:t>
      </w:r>
      <w:proofErr w:type="spellEnd"/>
      <w:r w:rsidR="00366E75" w:rsidRPr="005C3AE4">
        <w:rPr>
          <w:rFonts w:ascii="Garamond" w:hAnsi="Garamond" w:cs="Gautami"/>
        </w:rPr>
        <w:t xml:space="preserve"> Fouad </w:t>
      </w:r>
      <w:proofErr w:type="spellStart"/>
      <w:r w:rsidR="00366E75" w:rsidRPr="005C3AE4">
        <w:rPr>
          <w:rFonts w:ascii="Garamond" w:hAnsi="Garamond" w:cs="Gautami"/>
        </w:rPr>
        <w:t>Khater</w:t>
      </w:r>
      <w:proofErr w:type="spellEnd"/>
      <w:r w:rsidR="00366E75" w:rsidRPr="005C3AE4">
        <w:rPr>
          <w:rFonts w:ascii="Garamond" w:hAnsi="Garamond" w:cs="Gautami"/>
        </w:rPr>
        <w:t xml:space="preserve"> and Andrew Arsan)</w:t>
      </w:r>
      <w:r w:rsidR="00C50F1F" w:rsidRPr="005C3AE4">
        <w:rPr>
          <w:rFonts w:ascii="Garamond" w:hAnsi="Garamond" w:cs="Gautami"/>
        </w:rPr>
        <w:t>, 2020-present</w:t>
      </w:r>
      <w:r w:rsidR="007A6695">
        <w:rPr>
          <w:rFonts w:ascii="Garamond" w:hAnsi="Garamond" w:cs="Gautami"/>
        </w:rPr>
        <w:t xml:space="preserve">. </w:t>
      </w:r>
      <w:hyperlink r:id="rId15" w:history="1">
        <w:r w:rsidR="007A6695" w:rsidRPr="007A6695">
          <w:rPr>
            <w:rStyle w:val="Hyperlink"/>
            <w:rFonts w:ascii="Garamond" w:hAnsi="Garamond" w:cs="Gautami"/>
          </w:rPr>
          <w:t>URL</w:t>
        </w:r>
      </w:hyperlink>
      <w:r w:rsidR="007A6695">
        <w:rPr>
          <w:rFonts w:ascii="Garamond" w:hAnsi="Garamond" w:cs="Gautami"/>
        </w:rPr>
        <w:t>.</w:t>
      </w:r>
    </w:p>
    <w:p w14:paraId="7C7797F9" w14:textId="66C3AB0A" w:rsidR="00366E75" w:rsidRPr="007A6695" w:rsidRDefault="00882ADF" w:rsidP="007A6695">
      <w:pPr>
        <w:spacing w:after="120"/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Book Series Advisory Board, “Migrations in History” at De Gruyter Press</w:t>
      </w:r>
      <w:r w:rsidR="00C50F1F" w:rsidRPr="005C3AE4">
        <w:rPr>
          <w:rFonts w:ascii="Garamond" w:hAnsi="Garamond" w:cs="Gautami"/>
        </w:rPr>
        <w:t>, 2021-present</w:t>
      </w:r>
      <w:r w:rsidR="007A6695">
        <w:rPr>
          <w:rFonts w:ascii="Garamond" w:hAnsi="Garamond" w:cs="Gautami"/>
        </w:rPr>
        <w:t xml:space="preserve">. </w:t>
      </w:r>
      <w:hyperlink r:id="rId16" w:history="1">
        <w:r w:rsidR="007A6695" w:rsidRPr="007A6695">
          <w:rPr>
            <w:rStyle w:val="Hyperlink"/>
            <w:rFonts w:ascii="Garamond" w:hAnsi="Garamond" w:cs="Gautami"/>
          </w:rPr>
          <w:t>URL</w:t>
        </w:r>
      </w:hyperlink>
      <w:r w:rsidR="007A6695">
        <w:rPr>
          <w:rFonts w:ascii="Garamond" w:hAnsi="Garamond" w:cs="Gautami"/>
        </w:rPr>
        <w:t>.</w:t>
      </w:r>
    </w:p>
    <w:p w14:paraId="4D982AE4" w14:textId="77777777" w:rsidR="00366E75" w:rsidRPr="005C3AE4" w:rsidRDefault="00366E75" w:rsidP="005C3AE4">
      <w:pPr>
        <w:pStyle w:val="Heading2"/>
        <w:rPr>
          <w:rFonts w:ascii="Garamond" w:hAnsi="Garamond"/>
        </w:rPr>
      </w:pPr>
      <w:r w:rsidRPr="005C3AE4">
        <w:rPr>
          <w:rFonts w:ascii="Garamond" w:hAnsi="Garamond"/>
        </w:rPr>
        <w:t>Disciplinary Sectional Work</w:t>
      </w:r>
    </w:p>
    <w:p w14:paraId="4681B8ED" w14:textId="628DC1F4" w:rsidR="009063F7" w:rsidRPr="005C3AE4" w:rsidRDefault="009063F7" w:rsidP="005C3AE4">
      <w:pPr>
        <w:spacing w:after="8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Program Committee, Immigration and Ethnic History Society, 2021</w:t>
      </w:r>
    </w:p>
    <w:p w14:paraId="0CFB502A" w14:textId="7D6E3236" w:rsidR="00882ADF" w:rsidRPr="005C3AE4" w:rsidRDefault="00882ADF" w:rsidP="005C3AE4">
      <w:pPr>
        <w:spacing w:after="8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Member at Large, Arab American Studies Association (elected)</w:t>
      </w:r>
      <w:r w:rsidR="00CE5AF1" w:rsidRPr="005C3AE4">
        <w:rPr>
          <w:rFonts w:ascii="Garamond" w:hAnsi="Garamond" w:cs="Gautami"/>
        </w:rPr>
        <w:t>, 2020-</w:t>
      </w:r>
      <w:r w:rsidR="007A6695">
        <w:rPr>
          <w:rFonts w:ascii="Garamond" w:hAnsi="Garamond" w:cs="Gautami"/>
        </w:rPr>
        <w:t>20</w:t>
      </w:r>
      <w:r w:rsidR="00CE5AF1" w:rsidRPr="005C3AE4">
        <w:rPr>
          <w:rFonts w:ascii="Garamond" w:hAnsi="Garamond" w:cs="Gautami"/>
        </w:rPr>
        <w:t>22</w:t>
      </w:r>
    </w:p>
    <w:p w14:paraId="26B81F7D" w14:textId="0BB872B9" w:rsidR="007A6695" w:rsidRDefault="00882ADF" w:rsidP="007A6695">
      <w:pPr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Treasurer, Lebanese Studies Association (elected)</w:t>
      </w:r>
      <w:r w:rsidR="00CE5AF1" w:rsidRPr="005C3AE4">
        <w:rPr>
          <w:rFonts w:ascii="Garamond" w:hAnsi="Garamond" w:cs="Gautami"/>
        </w:rPr>
        <w:t>, 2018-</w:t>
      </w:r>
      <w:r w:rsidR="007A6695">
        <w:rPr>
          <w:rFonts w:ascii="Garamond" w:hAnsi="Garamond" w:cs="Gautami"/>
        </w:rPr>
        <w:t>20</w:t>
      </w:r>
      <w:r w:rsidR="00CE5AF1" w:rsidRPr="005C3AE4">
        <w:rPr>
          <w:rFonts w:ascii="Garamond" w:hAnsi="Garamond" w:cs="Gautami"/>
        </w:rPr>
        <w:t>21</w:t>
      </w:r>
    </w:p>
    <w:p w14:paraId="3E15DB1B" w14:textId="77777777" w:rsidR="007A6695" w:rsidRDefault="007A6695" w:rsidP="007A6695">
      <w:pPr>
        <w:ind w:left="187"/>
        <w:rPr>
          <w:rFonts w:ascii="Garamond" w:hAnsi="Garamond" w:cs="Gautami"/>
        </w:rPr>
      </w:pPr>
    </w:p>
    <w:p w14:paraId="27B1A7E9" w14:textId="6D6F2210" w:rsidR="00366E75" w:rsidRPr="005C3AE4" w:rsidRDefault="00366E75" w:rsidP="007A6695">
      <w:pPr>
        <w:pStyle w:val="Heading1"/>
      </w:pPr>
      <w:r w:rsidRPr="005C3AE4">
        <w:t>Broadcast, Print, or Electronic Media</w:t>
      </w:r>
    </w:p>
    <w:p w14:paraId="1963838D" w14:textId="0C33E236" w:rsidR="00257EC8" w:rsidRPr="005C3AE4" w:rsidRDefault="00257EC8" w:rsidP="005C3AE4">
      <w:pPr>
        <w:pStyle w:val="NoSpacing"/>
        <w:spacing w:after="80"/>
        <w:rPr>
          <w:lang w:eastAsia="en-US" w:bidi="ar-SA"/>
        </w:rPr>
      </w:pPr>
      <w:r w:rsidRPr="005C3AE4">
        <w:rPr>
          <w:lang w:eastAsia="en-US" w:bidi="ar-SA"/>
        </w:rPr>
        <w:t>“American</w:t>
      </w:r>
      <w:r w:rsidR="005C3AE4">
        <w:rPr>
          <w:lang w:eastAsia="en-US" w:bidi="ar-SA"/>
        </w:rPr>
        <w:t xml:space="preserve"> </w:t>
      </w:r>
      <w:r w:rsidRPr="005C3AE4">
        <w:rPr>
          <w:lang w:eastAsia="en-US" w:bidi="ar-SA"/>
        </w:rPr>
        <w:t xml:space="preserve">historian Stacy Fahrenthold: Arab emigrants played a role in demanding independence,” interview with </w:t>
      </w:r>
      <w:proofErr w:type="spellStart"/>
      <w:r w:rsidRPr="005C3AE4">
        <w:rPr>
          <w:i/>
          <w:iCs/>
          <w:lang w:eastAsia="en-US" w:bidi="ar-SA"/>
        </w:rPr>
        <w:t>al-Jazeera</w:t>
      </w:r>
      <w:proofErr w:type="spellEnd"/>
      <w:r w:rsidRPr="005C3AE4">
        <w:rPr>
          <w:i/>
          <w:iCs/>
          <w:lang w:eastAsia="en-US" w:bidi="ar-SA"/>
        </w:rPr>
        <w:t xml:space="preserve">, </w:t>
      </w:r>
      <w:r w:rsidRPr="005C3AE4">
        <w:rPr>
          <w:lang w:eastAsia="en-US" w:bidi="ar-SA"/>
        </w:rPr>
        <w:t>February 22, 2021</w:t>
      </w:r>
      <w:r w:rsidR="005C3AE4">
        <w:rPr>
          <w:lang w:eastAsia="en-US" w:bidi="ar-SA"/>
        </w:rPr>
        <w:t xml:space="preserve">. </w:t>
      </w:r>
      <w:hyperlink r:id="rId17" w:history="1">
        <w:r w:rsidR="005C3AE4" w:rsidRPr="005C3AE4">
          <w:rPr>
            <w:rStyle w:val="Hyperlink"/>
            <w:lang w:eastAsia="en-US" w:bidi="ar-SA"/>
          </w:rPr>
          <w:t>URL</w:t>
        </w:r>
      </w:hyperlink>
      <w:r w:rsidR="005C3AE4">
        <w:rPr>
          <w:lang w:eastAsia="en-US" w:bidi="ar-SA"/>
        </w:rPr>
        <w:t>.</w:t>
      </w:r>
      <w:r w:rsidRPr="005C3AE4">
        <w:rPr>
          <w:lang w:eastAsia="en-US" w:bidi="ar-SA"/>
        </w:rPr>
        <w:t xml:space="preserve"> </w:t>
      </w:r>
      <w:r w:rsidRPr="005C3AE4">
        <w:rPr>
          <w:lang w:eastAsia="en-US" w:bidi="ar-SA"/>
        </w:rPr>
        <w:tab/>
      </w:r>
    </w:p>
    <w:p w14:paraId="6267A4D3" w14:textId="13DA34BE" w:rsidR="000444E2" w:rsidRPr="005C3AE4" w:rsidRDefault="000444E2" w:rsidP="009063F7">
      <w:pPr>
        <w:widowControl/>
        <w:suppressAutoHyphens w:val="0"/>
        <w:autoSpaceDN/>
        <w:spacing w:after="120"/>
        <w:ind w:left="187"/>
        <w:textAlignment w:val="auto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“Teaching Arab American History through Digital Collections: Agenda for a Plague Year,” </w:t>
      </w:r>
      <w:r w:rsidRPr="005C3AE4">
        <w:rPr>
          <w:rFonts w:ascii="Garamond" w:hAnsi="Garamond" w:cs="Gautami"/>
          <w:i/>
          <w:iCs/>
        </w:rPr>
        <w:t>Immigration and Ethnic History Society Newsletter</w:t>
      </w:r>
      <w:r w:rsidR="00CE5AF1" w:rsidRPr="005C3AE4">
        <w:rPr>
          <w:rFonts w:ascii="Garamond" w:hAnsi="Garamond" w:cs="Gautami"/>
          <w:i/>
          <w:iCs/>
        </w:rPr>
        <w:t xml:space="preserve">, </w:t>
      </w:r>
      <w:r w:rsidR="00CE5AF1" w:rsidRPr="005C3AE4">
        <w:rPr>
          <w:rFonts w:ascii="Garamond" w:hAnsi="Garamond" w:cs="Gautami"/>
        </w:rPr>
        <w:t>December 2020</w:t>
      </w:r>
      <w:r w:rsidRPr="005C3AE4">
        <w:rPr>
          <w:rFonts w:ascii="Garamond" w:hAnsi="Garamond" w:cs="Gautami"/>
        </w:rPr>
        <w:t>.</w:t>
      </w:r>
      <w:r w:rsidR="005C3AE4">
        <w:rPr>
          <w:rFonts w:ascii="Garamond" w:hAnsi="Garamond" w:cs="Gautami"/>
        </w:rPr>
        <w:t xml:space="preserve"> </w:t>
      </w:r>
      <w:hyperlink r:id="rId18" w:anchor="mctoc1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65836F55" w14:textId="1B145933" w:rsidR="00366E75" w:rsidRPr="005C3AE4" w:rsidRDefault="00366E75" w:rsidP="009063F7">
      <w:pPr>
        <w:widowControl/>
        <w:suppressAutoHyphens w:val="0"/>
        <w:autoSpaceDN/>
        <w:spacing w:after="120"/>
        <w:ind w:left="187"/>
        <w:textAlignment w:val="auto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New Books Out Now interview with </w:t>
      </w:r>
      <w:proofErr w:type="spellStart"/>
      <w:r w:rsidRPr="005C3AE4">
        <w:rPr>
          <w:rFonts w:ascii="Garamond" w:hAnsi="Garamond" w:cs="Gautami"/>
          <w:i/>
          <w:iCs/>
        </w:rPr>
        <w:t>Jadaliyya</w:t>
      </w:r>
      <w:proofErr w:type="spellEnd"/>
      <w:r w:rsidRPr="005C3AE4">
        <w:rPr>
          <w:rFonts w:ascii="Garamond" w:hAnsi="Garamond" w:cs="Gautami"/>
          <w:i/>
          <w:iCs/>
        </w:rPr>
        <w:t xml:space="preserve">, </w:t>
      </w:r>
      <w:r w:rsidRPr="005C3AE4">
        <w:rPr>
          <w:rFonts w:ascii="Garamond" w:hAnsi="Garamond" w:cs="Gautami"/>
        </w:rPr>
        <w:t>August 13, 2019.</w:t>
      </w:r>
      <w:r w:rsidR="005C3AE4">
        <w:rPr>
          <w:rFonts w:ascii="Garamond" w:hAnsi="Garamond" w:cs="Gautami"/>
        </w:rPr>
        <w:t xml:space="preserve"> </w:t>
      </w:r>
      <w:hyperlink r:id="rId19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7E52F9F9" w14:textId="2ADFB00D" w:rsidR="00366E75" w:rsidRPr="005C3AE4" w:rsidRDefault="00366E75" w:rsidP="009063F7">
      <w:pPr>
        <w:widowControl/>
        <w:suppressAutoHyphens w:val="0"/>
        <w:autoSpaceDN/>
        <w:spacing w:after="120"/>
        <w:ind w:left="187"/>
        <w:textAlignment w:val="auto"/>
        <w:rPr>
          <w:rFonts w:ascii="Garamond" w:eastAsia="Times New Roman" w:hAnsi="Garamond" w:cs="Gautami"/>
          <w:color w:val="000000" w:themeColor="text1"/>
          <w:kern w:val="0"/>
          <w:lang w:eastAsia="en-US" w:bidi="ar-SA"/>
        </w:rPr>
      </w:pPr>
      <w:r w:rsidRPr="005C3AE4">
        <w:rPr>
          <w:rFonts w:ascii="Garamond" w:hAnsi="Garamond" w:cs="Gautami"/>
          <w:color w:val="000000" w:themeColor="text1"/>
        </w:rPr>
        <w:t>New Books Network interview</w:t>
      </w:r>
      <w:r w:rsidRPr="005C3AE4">
        <w:rPr>
          <w:rFonts w:ascii="Garamond" w:hAnsi="Garamond" w:cs="Gautami"/>
          <w:i/>
          <w:iCs/>
          <w:color w:val="000000" w:themeColor="text1"/>
        </w:rPr>
        <w:t xml:space="preserve">, </w:t>
      </w:r>
      <w:r w:rsidRPr="005C3AE4">
        <w:rPr>
          <w:rFonts w:ascii="Garamond" w:hAnsi="Garamond" w:cs="Gautami"/>
          <w:color w:val="000000" w:themeColor="text1"/>
        </w:rPr>
        <w:t>June 18, 2019</w:t>
      </w:r>
      <w:r w:rsidR="005C3AE4">
        <w:rPr>
          <w:rFonts w:ascii="Garamond" w:hAnsi="Garamond" w:cs="Gautami"/>
          <w:color w:val="000000" w:themeColor="text1"/>
        </w:rPr>
        <w:t xml:space="preserve">. </w:t>
      </w:r>
      <w:hyperlink r:id="rId20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  <w:color w:val="000000" w:themeColor="text1"/>
        </w:rPr>
        <w:t>.</w:t>
      </w:r>
    </w:p>
    <w:p w14:paraId="504CCD74" w14:textId="35BB3280" w:rsidR="00366E75" w:rsidRPr="005C3AE4" w:rsidRDefault="00366E75" w:rsidP="009063F7">
      <w:pPr>
        <w:spacing w:after="120"/>
        <w:ind w:left="187"/>
        <w:rPr>
          <w:rFonts w:ascii="Garamond" w:hAnsi="Garamond" w:cs="Gautami"/>
          <w:color w:val="000000" w:themeColor="text1"/>
        </w:rPr>
      </w:pPr>
      <w:r w:rsidRPr="005C3AE4">
        <w:rPr>
          <w:rFonts w:ascii="Garamond" w:hAnsi="Garamond" w:cs="Gautami"/>
          <w:color w:val="000000" w:themeColor="text1"/>
        </w:rPr>
        <w:t xml:space="preserve">“Essential Readings: Emigration from the Levant, 1870-1930: </w:t>
      </w:r>
      <w:proofErr w:type="gramStart"/>
      <w:r w:rsidRPr="005C3AE4">
        <w:rPr>
          <w:rFonts w:ascii="Garamond" w:hAnsi="Garamond" w:cs="Gautami"/>
          <w:color w:val="000000" w:themeColor="text1"/>
        </w:rPr>
        <w:t>a</w:t>
      </w:r>
      <w:proofErr w:type="gramEnd"/>
      <w:r w:rsidRPr="005C3AE4">
        <w:rPr>
          <w:rFonts w:ascii="Garamond" w:hAnsi="Garamond" w:cs="Gautami"/>
          <w:color w:val="000000" w:themeColor="text1"/>
        </w:rPr>
        <w:t xml:space="preserve"> Primer in </w:t>
      </w:r>
      <w:proofErr w:type="spellStart"/>
      <w:r w:rsidRPr="005C3AE4">
        <w:rPr>
          <w:rFonts w:ascii="Garamond" w:hAnsi="Garamond" w:cs="Gautami"/>
          <w:color w:val="000000" w:themeColor="text1"/>
        </w:rPr>
        <w:t>Mahjar</w:t>
      </w:r>
      <w:proofErr w:type="spellEnd"/>
      <w:r w:rsidRPr="005C3AE4">
        <w:rPr>
          <w:rFonts w:ascii="Garamond" w:hAnsi="Garamond" w:cs="Gautami"/>
          <w:color w:val="000000" w:themeColor="text1"/>
        </w:rPr>
        <w:t xml:space="preserve"> Studies,” </w:t>
      </w:r>
      <w:proofErr w:type="spellStart"/>
      <w:r w:rsidRPr="005C3AE4">
        <w:rPr>
          <w:rFonts w:ascii="Garamond" w:hAnsi="Garamond" w:cs="Gautami"/>
          <w:i/>
          <w:iCs/>
          <w:color w:val="000000" w:themeColor="text1"/>
        </w:rPr>
        <w:t>Jadaliyya</w:t>
      </w:r>
      <w:proofErr w:type="spellEnd"/>
      <w:r w:rsidRPr="005C3AE4">
        <w:rPr>
          <w:rFonts w:ascii="Garamond" w:hAnsi="Garamond" w:cs="Gautami"/>
          <w:color w:val="000000" w:themeColor="text1"/>
        </w:rPr>
        <w:t>, April 30, 2019.</w:t>
      </w:r>
      <w:r w:rsidR="003C1070" w:rsidRPr="005C3AE4">
        <w:rPr>
          <w:rFonts w:ascii="Garamond" w:hAnsi="Garamond" w:cs="Gautami"/>
          <w:color w:val="000000" w:themeColor="text1"/>
        </w:rPr>
        <w:t xml:space="preserve"> </w:t>
      </w:r>
      <w:hyperlink r:id="rId21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2D72A8B1" w14:textId="43A3F8FF" w:rsidR="00366E75" w:rsidRPr="005C3AE4" w:rsidRDefault="00366E75" w:rsidP="009063F7">
      <w:pPr>
        <w:spacing w:after="12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“A Little Advice: Syrian American Advice Booklets as Knowledge Production,” </w:t>
      </w:r>
      <w:r w:rsidRPr="005C3AE4">
        <w:rPr>
          <w:rFonts w:ascii="Garamond" w:hAnsi="Garamond" w:cs="Gautami"/>
          <w:i/>
          <w:iCs/>
        </w:rPr>
        <w:t xml:space="preserve">Migrant Knowledge, </w:t>
      </w:r>
      <w:r w:rsidRPr="005C3AE4">
        <w:rPr>
          <w:rFonts w:ascii="Garamond" w:hAnsi="Garamond" w:cs="Gautami"/>
        </w:rPr>
        <w:t>March 27, 2019.</w:t>
      </w:r>
      <w:r w:rsidR="005C3AE4">
        <w:rPr>
          <w:rFonts w:ascii="Garamond" w:hAnsi="Garamond" w:cs="Gautami"/>
        </w:rPr>
        <w:t xml:space="preserve"> </w:t>
      </w:r>
      <w:hyperlink r:id="rId22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22BE6811" w14:textId="17EB296A" w:rsidR="00366E75" w:rsidRPr="005C3AE4" w:rsidRDefault="00366E75" w:rsidP="009063F7">
      <w:pPr>
        <w:spacing w:after="12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“World War I in the Syrian and Lebanese Diaspora,” </w:t>
      </w:r>
      <w:r w:rsidRPr="005C3AE4">
        <w:rPr>
          <w:rFonts w:ascii="Garamond" w:hAnsi="Garamond" w:cs="Gautami"/>
          <w:i/>
          <w:iCs/>
        </w:rPr>
        <w:t>Ottoman History Podcast</w:t>
      </w:r>
      <w:r w:rsidRPr="005C3AE4">
        <w:rPr>
          <w:rFonts w:ascii="Garamond" w:hAnsi="Garamond" w:cs="Gautami"/>
        </w:rPr>
        <w:t>, March 2, 2019.</w:t>
      </w:r>
      <w:r w:rsidR="005C3AE4">
        <w:rPr>
          <w:rFonts w:ascii="Garamond" w:hAnsi="Garamond" w:cs="Gautami"/>
        </w:rPr>
        <w:t xml:space="preserve"> </w:t>
      </w:r>
      <w:hyperlink r:id="rId23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7DAB1EE0" w14:textId="17E80D2E" w:rsidR="00366E75" w:rsidRPr="005C3AE4" w:rsidRDefault="00366E75" w:rsidP="009063F7">
      <w:pPr>
        <w:spacing w:after="12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lastRenderedPageBreak/>
        <w:t xml:space="preserve">“What I’m Reading” interview with History News Network on new research in Middle Eastern migration history. January 2019. </w:t>
      </w:r>
      <w:hyperlink r:id="rId24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28CC7B40" w14:textId="2E492451" w:rsidR="00366E75" w:rsidRPr="005C3AE4" w:rsidRDefault="00366E75" w:rsidP="009063F7">
      <w:pPr>
        <w:spacing w:after="120"/>
        <w:ind w:left="187"/>
        <w:rPr>
          <w:rStyle w:val="Hyperlink"/>
          <w:rFonts w:ascii="Garamond" w:hAnsi="Garamond" w:cs="Gautami"/>
        </w:rPr>
      </w:pPr>
      <w:r w:rsidRPr="005C3AE4">
        <w:rPr>
          <w:rFonts w:ascii="Garamond" w:hAnsi="Garamond" w:cs="Gautami"/>
        </w:rPr>
        <w:t>Interview with American History TV (CSPAN3) on Syrian immigrants in the United States during the First World War. Aired 17 June 2017.</w:t>
      </w:r>
      <w:r w:rsidR="005C3AE4">
        <w:rPr>
          <w:rFonts w:ascii="Garamond" w:hAnsi="Garamond" w:cs="Gautami"/>
        </w:rPr>
        <w:t xml:space="preserve"> </w:t>
      </w:r>
      <w:hyperlink r:id="rId25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098CF8B9" w14:textId="47174346" w:rsidR="00366E75" w:rsidRPr="005C3AE4" w:rsidRDefault="00366E75" w:rsidP="009063F7">
      <w:pPr>
        <w:spacing w:after="120"/>
        <w:ind w:left="187"/>
        <w:rPr>
          <w:rFonts w:ascii="Garamond" w:hAnsi="Garamond" w:cs="Gautami"/>
          <w:iCs/>
          <w:color w:val="0563C1" w:themeColor="hyperlink"/>
          <w:u w:val="single"/>
        </w:rPr>
      </w:pPr>
      <w:r w:rsidRPr="005C3AE4">
        <w:rPr>
          <w:rFonts w:ascii="Garamond" w:hAnsi="Garamond" w:cs="Gautami"/>
        </w:rPr>
        <w:t xml:space="preserve">“Resources for Migration and Refugee Histories of the Middle East,” </w:t>
      </w:r>
      <w:r w:rsidRPr="005C3AE4">
        <w:rPr>
          <w:rFonts w:ascii="Garamond" w:hAnsi="Garamond" w:cs="Gautami"/>
          <w:i/>
          <w:iCs/>
        </w:rPr>
        <w:t xml:space="preserve">IEHS Online: </w:t>
      </w:r>
      <w:proofErr w:type="gramStart"/>
      <w:r w:rsidRPr="005C3AE4">
        <w:rPr>
          <w:rFonts w:ascii="Garamond" w:hAnsi="Garamond" w:cs="Gautami"/>
          <w:i/>
          <w:iCs/>
        </w:rPr>
        <w:t>the</w:t>
      </w:r>
      <w:proofErr w:type="gramEnd"/>
      <w:r w:rsidRPr="005C3AE4">
        <w:rPr>
          <w:rFonts w:ascii="Garamond" w:hAnsi="Garamond" w:cs="Gautami"/>
          <w:i/>
          <w:iCs/>
        </w:rPr>
        <w:t xml:space="preserve"> Immigration and Ethnic History Society </w:t>
      </w:r>
      <w:r w:rsidRPr="005C3AE4">
        <w:rPr>
          <w:rFonts w:ascii="Garamond" w:hAnsi="Garamond" w:cs="Gautami"/>
        </w:rPr>
        <w:t xml:space="preserve">blog, 30 March 2017. </w:t>
      </w:r>
      <w:hyperlink r:id="rId26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002E8B6E" w14:textId="16F0A744" w:rsidR="00366E75" w:rsidRPr="005C3AE4" w:rsidRDefault="00366E75" w:rsidP="009063F7">
      <w:pPr>
        <w:tabs>
          <w:tab w:val="left" w:pos="0"/>
        </w:tabs>
        <w:spacing w:after="120"/>
        <w:ind w:left="187"/>
        <w:rPr>
          <w:rFonts w:ascii="Garamond" w:hAnsi="Garamond" w:cs="Gautami"/>
          <w:i/>
          <w:iCs/>
        </w:rPr>
      </w:pPr>
      <w:r w:rsidRPr="005C3AE4">
        <w:rPr>
          <w:rFonts w:ascii="Garamond" w:hAnsi="Garamond" w:cs="Gautami"/>
        </w:rPr>
        <w:t xml:space="preserve">Teaching Migrant and Refugee Histories in the Shadow of Trump,” </w:t>
      </w:r>
      <w:r w:rsidRPr="005C3AE4">
        <w:rPr>
          <w:rFonts w:ascii="Garamond" w:hAnsi="Garamond" w:cs="Gautami"/>
          <w:i/>
          <w:iCs/>
        </w:rPr>
        <w:t xml:space="preserve">IEHS Online: </w:t>
      </w:r>
      <w:proofErr w:type="gramStart"/>
      <w:r w:rsidRPr="005C3AE4">
        <w:rPr>
          <w:rFonts w:ascii="Garamond" w:hAnsi="Garamond" w:cs="Gautami"/>
          <w:i/>
          <w:iCs/>
        </w:rPr>
        <w:t>the</w:t>
      </w:r>
      <w:proofErr w:type="gramEnd"/>
      <w:r w:rsidRPr="005C3AE4">
        <w:rPr>
          <w:rFonts w:ascii="Garamond" w:hAnsi="Garamond" w:cs="Gautami"/>
          <w:i/>
          <w:iCs/>
        </w:rPr>
        <w:t xml:space="preserve"> Immigration and Ethnic History Society </w:t>
      </w:r>
      <w:r w:rsidRPr="005C3AE4">
        <w:rPr>
          <w:rFonts w:ascii="Garamond" w:hAnsi="Garamond" w:cs="Gautami"/>
        </w:rPr>
        <w:t xml:space="preserve">blog, 27 March 2017. </w:t>
      </w:r>
      <w:hyperlink r:id="rId27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14A7B39C" w14:textId="164F3940" w:rsidR="00366E75" w:rsidRPr="005C3AE4" w:rsidRDefault="00366E75" w:rsidP="009063F7">
      <w:pPr>
        <w:tabs>
          <w:tab w:val="left" w:pos="0"/>
        </w:tabs>
        <w:spacing w:after="120"/>
        <w:ind w:left="187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“What we can learn about America’s other Muslim Ban (Back in 1918).” </w:t>
      </w:r>
      <w:r w:rsidRPr="005C3AE4">
        <w:rPr>
          <w:rFonts w:ascii="Garamond" w:hAnsi="Garamond" w:cs="Gautami"/>
          <w:i/>
          <w:iCs/>
        </w:rPr>
        <w:t>Tropics of Meta: Historiography for the Masses</w:t>
      </w:r>
      <w:r w:rsidRPr="005C3AE4">
        <w:rPr>
          <w:rFonts w:ascii="Garamond" w:hAnsi="Garamond" w:cs="Gautami"/>
        </w:rPr>
        <w:t>,</w:t>
      </w:r>
      <w:r w:rsidRPr="005C3AE4">
        <w:rPr>
          <w:rFonts w:ascii="Garamond" w:hAnsi="Garamond" w:cs="Gautami"/>
          <w:i/>
          <w:iCs/>
        </w:rPr>
        <w:t xml:space="preserve"> </w:t>
      </w:r>
      <w:r w:rsidRPr="005C3AE4">
        <w:rPr>
          <w:rFonts w:ascii="Garamond" w:hAnsi="Garamond" w:cs="Gautami"/>
        </w:rPr>
        <w:t>8 February 2017</w:t>
      </w:r>
      <w:r w:rsidR="005C3AE4">
        <w:rPr>
          <w:rFonts w:ascii="Garamond" w:hAnsi="Garamond" w:cs="Gautami"/>
        </w:rPr>
        <w:t xml:space="preserve">. </w:t>
      </w:r>
      <w:hyperlink r:id="rId28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35561097" w14:textId="629E311A" w:rsidR="00366E75" w:rsidRDefault="00366E75" w:rsidP="007A6695">
      <w:pPr>
        <w:tabs>
          <w:tab w:val="left" w:pos="0"/>
        </w:tabs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 xml:space="preserve">“The Other Arab Revolt: Syrian Mobilization at the Microlevel.” </w:t>
      </w:r>
      <w:r w:rsidRPr="005C3AE4">
        <w:rPr>
          <w:rFonts w:ascii="Garamond" w:hAnsi="Garamond" w:cs="Gautami"/>
          <w:i/>
        </w:rPr>
        <w:t>World War I in the Middle East and North Africa</w:t>
      </w:r>
      <w:r w:rsidRPr="005C3AE4">
        <w:rPr>
          <w:rFonts w:ascii="Garamond" w:hAnsi="Garamond" w:cs="Gautami"/>
        </w:rPr>
        <w:t xml:space="preserve"> National Endowment for the Humanities Summer Seminar web project, Georgetown University, July </w:t>
      </w:r>
      <w:r w:rsidRPr="005C3AE4">
        <w:rPr>
          <w:rFonts w:ascii="Garamond" w:hAnsi="Garamond" w:cs="Gautami"/>
          <w:iCs/>
        </w:rPr>
        <w:t>2014.</w:t>
      </w:r>
      <w:r w:rsidR="005C3AE4">
        <w:rPr>
          <w:rFonts w:ascii="Garamond" w:hAnsi="Garamond" w:cs="Gautami"/>
          <w:iCs/>
        </w:rPr>
        <w:t xml:space="preserve"> </w:t>
      </w:r>
      <w:hyperlink r:id="rId29" w:history="1">
        <w:r w:rsidR="005C3AE4" w:rsidRPr="005C3AE4">
          <w:rPr>
            <w:rStyle w:val="Hyperlink"/>
            <w:rFonts w:ascii="Garamond" w:hAnsi="Garamond" w:cs="Gautami"/>
          </w:rPr>
          <w:t>URL</w:t>
        </w:r>
      </w:hyperlink>
      <w:r w:rsidR="005C3AE4">
        <w:rPr>
          <w:rFonts w:ascii="Garamond" w:hAnsi="Garamond" w:cs="Gautami"/>
        </w:rPr>
        <w:t>.</w:t>
      </w:r>
    </w:p>
    <w:p w14:paraId="69CE9593" w14:textId="77777777" w:rsidR="007A6695" w:rsidRPr="007A6695" w:rsidRDefault="007A6695" w:rsidP="007A6695">
      <w:pPr>
        <w:tabs>
          <w:tab w:val="left" w:pos="0"/>
        </w:tabs>
        <w:ind w:left="180"/>
        <w:rPr>
          <w:rStyle w:val="Hyperlink"/>
          <w:rFonts w:ascii="Garamond" w:hAnsi="Garamond" w:cs="Gautami"/>
          <w:color w:val="auto"/>
          <w:u w:val="none"/>
        </w:rPr>
      </w:pPr>
    </w:p>
    <w:p w14:paraId="41C748BF" w14:textId="77777777" w:rsidR="00366E75" w:rsidRPr="005C3AE4" w:rsidRDefault="00366E75" w:rsidP="005C3AE4">
      <w:pPr>
        <w:pStyle w:val="Heading1"/>
      </w:pPr>
      <w:r w:rsidRPr="005C3AE4">
        <w:t>Research Languages</w:t>
      </w:r>
    </w:p>
    <w:p w14:paraId="3600086D" w14:textId="32A3BE94" w:rsidR="00366E75" w:rsidRPr="005C3AE4" w:rsidRDefault="00366E75" w:rsidP="007A6695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Arabic</w:t>
      </w:r>
      <w:r w:rsidR="007A6695">
        <w:rPr>
          <w:rFonts w:ascii="Garamond" w:hAnsi="Garamond" w:cs="Gautami"/>
        </w:rPr>
        <w:t xml:space="preserve">; </w:t>
      </w:r>
      <w:r w:rsidRPr="005C3AE4">
        <w:rPr>
          <w:rFonts w:ascii="Garamond" w:hAnsi="Garamond" w:cs="Gautami"/>
        </w:rPr>
        <w:t>Spanish</w:t>
      </w:r>
      <w:r w:rsidR="007A6695">
        <w:rPr>
          <w:rFonts w:ascii="Garamond" w:hAnsi="Garamond" w:cs="Gautami"/>
        </w:rPr>
        <w:t xml:space="preserve">; </w:t>
      </w:r>
      <w:r w:rsidRPr="005C3AE4">
        <w:rPr>
          <w:rFonts w:ascii="Garamond" w:hAnsi="Garamond" w:cs="Gautami"/>
        </w:rPr>
        <w:t>Portuguese</w:t>
      </w:r>
      <w:r w:rsidR="007A6695">
        <w:rPr>
          <w:rFonts w:ascii="Garamond" w:hAnsi="Garamond" w:cs="Gautami"/>
        </w:rPr>
        <w:t xml:space="preserve">; </w:t>
      </w:r>
      <w:r w:rsidRPr="005C3AE4">
        <w:rPr>
          <w:rFonts w:ascii="Garamond" w:hAnsi="Garamond" w:cs="Gautami"/>
        </w:rPr>
        <w:t>French</w:t>
      </w:r>
    </w:p>
    <w:p w14:paraId="3A50083A" w14:textId="77777777" w:rsidR="00366E75" w:rsidRPr="005C3AE4" w:rsidRDefault="00366E75" w:rsidP="00366E75">
      <w:pPr>
        <w:ind w:left="720" w:hanging="720"/>
        <w:rPr>
          <w:rFonts w:ascii="Garamond" w:hAnsi="Garamond" w:cs="Gautami"/>
          <w:b/>
        </w:rPr>
      </w:pPr>
    </w:p>
    <w:p w14:paraId="2B586F9D" w14:textId="77777777" w:rsidR="00366E75" w:rsidRPr="005C3AE4" w:rsidRDefault="00366E75" w:rsidP="005C3AE4">
      <w:pPr>
        <w:pStyle w:val="Heading1"/>
      </w:pPr>
      <w:r w:rsidRPr="005C3AE4">
        <w:t>Professional Organizations</w:t>
      </w:r>
    </w:p>
    <w:p w14:paraId="7ABEAC01" w14:textId="77777777" w:rsidR="00366E75" w:rsidRPr="005C3AE4" w:rsidRDefault="00366E75" w:rsidP="00CE5AF1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Middle East Studies Association</w:t>
      </w:r>
    </w:p>
    <w:p w14:paraId="599AB94E" w14:textId="77777777" w:rsidR="00366E75" w:rsidRPr="005C3AE4" w:rsidRDefault="00366E75" w:rsidP="00CE5AF1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Syrian Studies Association</w:t>
      </w:r>
    </w:p>
    <w:p w14:paraId="1FC3B9A2" w14:textId="77777777" w:rsidR="00366E75" w:rsidRPr="005C3AE4" w:rsidRDefault="00366E75" w:rsidP="00CE5AF1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Lebanese Studies Association</w:t>
      </w:r>
    </w:p>
    <w:p w14:paraId="32B53C97" w14:textId="77777777" w:rsidR="00366E75" w:rsidRPr="005C3AE4" w:rsidRDefault="00366E75" w:rsidP="00CE5AF1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Arab American Studies Association</w:t>
      </w:r>
    </w:p>
    <w:p w14:paraId="6DE2444B" w14:textId="3FFBF2B2" w:rsidR="00366E75" w:rsidRDefault="00366E75" w:rsidP="00CE5AF1">
      <w:pPr>
        <w:ind w:left="180"/>
        <w:rPr>
          <w:rFonts w:ascii="Garamond" w:hAnsi="Garamond" w:cs="Gautami"/>
        </w:rPr>
      </w:pPr>
      <w:r w:rsidRPr="005C3AE4">
        <w:rPr>
          <w:rFonts w:ascii="Garamond" w:hAnsi="Garamond" w:cs="Gautami"/>
        </w:rPr>
        <w:t>Immigration and Ethnic History Society</w:t>
      </w:r>
    </w:p>
    <w:p w14:paraId="0CEDF715" w14:textId="77777777" w:rsidR="007A6695" w:rsidRPr="005C3AE4" w:rsidRDefault="007A6695" w:rsidP="007A6695">
      <w:pPr>
        <w:rPr>
          <w:rFonts w:ascii="Garamond" w:hAnsi="Garamond" w:cs="Gautami"/>
        </w:rPr>
      </w:pPr>
    </w:p>
    <w:p w14:paraId="4433BF0C" w14:textId="553A687A" w:rsidR="00CE59AA" w:rsidRPr="005C3AE4" w:rsidRDefault="00366E75" w:rsidP="00806BEA">
      <w:pPr>
        <w:widowControl/>
        <w:suppressAutoHyphens w:val="0"/>
        <w:autoSpaceDN/>
        <w:jc w:val="right"/>
        <w:textAlignment w:val="auto"/>
        <w:rPr>
          <w:rFonts w:ascii="Garamond" w:eastAsiaTheme="minorHAnsi" w:hAnsi="Garamond" w:cs="Gautami"/>
          <w:color w:val="000000"/>
          <w:kern w:val="0"/>
          <w:lang w:eastAsia="en-US" w:bidi="ar-SA"/>
        </w:rPr>
      </w:pPr>
      <w:r w:rsidRPr="005C3AE4">
        <w:rPr>
          <w:rFonts w:ascii="Garamond" w:eastAsiaTheme="minorHAnsi" w:hAnsi="Garamond" w:cs="Gautami"/>
          <w:color w:val="000000"/>
          <w:kern w:val="0"/>
          <w:lang w:eastAsia="en-US" w:bidi="ar-SA"/>
        </w:rPr>
        <w:t xml:space="preserve">updated: </w:t>
      </w:r>
      <w:r w:rsidR="005C3AE4">
        <w:rPr>
          <w:rFonts w:ascii="Garamond" w:eastAsiaTheme="minorHAnsi" w:hAnsi="Garamond" w:cs="Gautami"/>
          <w:color w:val="000000"/>
          <w:kern w:val="0"/>
          <w:lang w:eastAsia="en-US" w:bidi="ar-SA"/>
        </w:rPr>
        <w:t>August 1</w:t>
      </w:r>
      <w:r w:rsidRPr="005C3AE4">
        <w:rPr>
          <w:rFonts w:ascii="Garamond" w:eastAsiaTheme="minorHAnsi" w:hAnsi="Garamond" w:cs="Gautami"/>
          <w:color w:val="000000"/>
          <w:kern w:val="0"/>
          <w:lang w:eastAsia="en-US" w:bidi="ar-SA"/>
        </w:rPr>
        <w:t xml:space="preserve"> 202</w:t>
      </w:r>
      <w:r w:rsidR="00623792" w:rsidRPr="005C3AE4">
        <w:rPr>
          <w:rFonts w:ascii="Garamond" w:eastAsiaTheme="minorHAnsi" w:hAnsi="Garamond" w:cs="Gautami"/>
          <w:color w:val="000000"/>
          <w:kern w:val="0"/>
          <w:lang w:eastAsia="en-US" w:bidi="ar-SA"/>
        </w:rPr>
        <w:t>1</w:t>
      </w:r>
    </w:p>
    <w:sectPr w:rsidR="00CE59AA" w:rsidRPr="005C3AE4" w:rsidSect="00557ED9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D1B48" w14:textId="77777777" w:rsidR="00223AEA" w:rsidRDefault="00223AEA" w:rsidP="00853F37">
      <w:r>
        <w:separator/>
      </w:r>
    </w:p>
  </w:endnote>
  <w:endnote w:type="continuationSeparator" w:id="0">
    <w:p w14:paraId="7D42E85D" w14:textId="77777777" w:rsidR="00223AEA" w:rsidRDefault="00223AEA" w:rsidP="0085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4666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3FF667" w14:textId="4B3A9578" w:rsidR="00853F37" w:rsidRDefault="00853F37" w:rsidP="0034038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40913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B7A00" w14:textId="75920B4A" w:rsidR="00853F37" w:rsidRDefault="00853F37" w:rsidP="00340381">
        <w:pPr>
          <w:pStyle w:val="Footer"/>
          <w:framePr w:wrap="none" w:vAnchor="text" w:hAnchor="margin" w:xAlign="center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D72C27" w14:textId="77777777" w:rsidR="00853F37" w:rsidRDefault="00853F37" w:rsidP="00853F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4111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60E2E" w14:textId="4249CBAC" w:rsidR="00340381" w:rsidRDefault="00340381" w:rsidP="000A3F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1DE6E4" w14:textId="77777777" w:rsidR="00557ED9" w:rsidRDefault="00557ED9" w:rsidP="00557E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C969" w14:textId="77777777" w:rsidR="00223AEA" w:rsidRDefault="00223AEA" w:rsidP="00853F37">
      <w:r>
        <w:separator/>
      </w:r>
    </w:p>
  </w:footnote>
  <w:footnote w:type="continuationSeparator" w:id="0">
    <w:p w14:paraId="54A94D39" w14:textId="77777777" w:rsidR="00223AEA" w:rsidRDefault="00223AEA" w:rsidP="00853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403"/>
    <w:multiLevelType w:val="hybridMultilevel"/>
    <w:tmpl w:val="6FC8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FC6"/>
    <w:multiLevelType w:val="hybridMultilevel"/>
    <w:tmpl w:val="B2FA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94F"/>
    <w:multiLevelType w:val="hybridMultilevel"/>
    <w:tmpl w:val="21AAE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906CA"/>
    <w:multiLevelType w:val="hybridMultilevel"/>
    <w:tmpl w:val="45AE75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833BD"/>
    <w:multiLevelType w:val="hybridMultilevel"/>
    <w:tmpl w:val="F830E8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7EFB"/>
    <w:multiLevelType w:val="multilevel"/>
    <w:tmpl w:val="81BED7E4"/>
    <w:lvl w:ilvl="0">
      <w:start w:val="2011"/>
      <w:numFmt w:val="decimal"/>
      <w:lvlText w:val="%1"/>
      <w:lvlJc w:val="left"/>
      <w:pPr>
        <w:ind w:left="800" w:hanging="80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00" w:hanging="8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00" w:hanging="8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00" w:hanging="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536F17"/>
    <w:multiLevelType w:val="hybridMultilevel"/>
    <w:tmpl w:val="61042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C56ED"/>
    <w:multiLevelType w:val="hybridMultilevel"/>
    <w:tmpl w:val="3452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K864X942M632R326"/>
    <w:docVar w:name="paperpile-doc-name" w:val="fahrenthold_CV_internal_jul 2021.docx"/>
  </w:docVars>
  <w:rsids>
    <w:rsidRoot w:val="00366E75"/>
    <w:rsid w:val="00014006"/>
    <w:rsid w:val="0002261F"/>
    <w:rsid w:val="00033FFD"/>
    <w:rsid w:val="000444E2"/>
    <w:rsid w:val="00050370"/>
    <w:rsid w:val="00081B27"/>
    <w:rsid w:val="00090496"/>
    <w:rsid w:val="00091D00"/>
    <w:rsid w:val="000B6146"/>
    <w:rsid w:val="000C30AC"/>
    <w:rsid w:val="000E6D9F"/>
    <w:rsid w:val="00122C81"/>
    <w:rsid w:val="001236D0"/>
    <w:rsid w:val="0014088C"/>
    <w:rsid w:val="00144F9B"/>
    <w:rsid w:val="00164816"/>
    <w:rsid w:val="00172A18"/>
    <w:rsid w:val="001733A9"/>
    <w:rsid w:val="00183FD7"/>
    <w:rsid w:val="001932BF"/>
    <w:rsid w:val="001A5DB7"/>
    <w:rsid w:val="001A7F8C"/>
    <w:rsid w:val="001D026C"/>
    <w:rsid w:val="001D0770"/>
    <w:rsid w:val="001E24D2"/>
    <w:rsid w:val="00202B91"/>
    <w:rsid w:val="00211592"/>
    <w:rsid w:val="00216D95"/>
    <w:rsid w:val="002219E8"/>
    <w:rsid w:val="002222D6"/>
    <w:rsid w:val="00223AEA"/>
    <w:rsid w:val="002355C4"/>
    <w:rsid w:val="0024235B"/>
    <w:rsid w:val="00257EC8"/>
    <w:rsid w:val="002601FD"/>
    <w:rsid w:val="002A3403"/>
    <w:rsid w:val="002B188A"/>
    <w:rsid w:val="002E09FF"/>
    <w:rsid w:val="0031125D"/>
    <w:rsid w:val="00334CDF"/>
    <w:rsid w:val="00340381"/>
    <w:rsid w:val="0034128A"/>
    <w:rsid w:val="0035703A"/>
    <w:rsid w:val="00366E75"/>
    <w:rsid w:val="00395B06"/>
    <w:rsid w:val="003B4AC4"/>
    <w:rsid w:val="003C1070"/>
    <w:rsid w:val="003C6F7C"/>
    <w:rsid w:val="0042531B"/>
    <w:rsid w:val="00493FF9"/>
    <w:rsid w:val="004A4C73"/>
    <w:rsid w:val="004B52CF"/>
    <w:rsid w:val="004D1A0A"/>
    <w:rsid w:val="004F0C4F"/>
    <w:rsid w:val="00510B78"/>
    <w:rsid w:val="00520E26"/>
    <w:rsid w:val="00531D03"/>
    <w:rsid w:val="00532DA6"/>
    <w:rsid w:val="00541084"/>
    <w:rsid w:val="0054210E"/>
    <w:rsid w:val="00542544"/>
    <w:rsid w:val="00550832"/>
    <w:rsid w:val="00557ED9"/>
    <w:rsid w:val="00563629"/>
    <w:rsid w:val="005644F6"/>
    <w:rsid w:val="0058714F"/>
    <w:rsid w:val="00591577"/>
    <w:rsid w:val="005A5248"/>
    <w:rsid w:val="005C3AE4"/>
    <w:rsid w:val="005E25FC"/>
    <w:rsid w:val="005E66F3"/>
    <w:rsid w:val="005E701B"/>
    <w:rsid w:val="005F496B"/>
    <w:rsid w:val="006075A9"/>
    <w:rsid w:val="006124E7"/>
    <w:rsid w:val="006214FB"/>
    <w:rsid w:val="00622392"/>
    <w:rsid w:val="00623792"/>
    <w:rsid w:val="00642548"/>
    <w:rsid w:val="00694930"/>
    <w:rsid w:val="006A5F89"/>
    <w:rsid w:val="006B5E72"/>
    <w:rsid w:val="006F4E92"/>
    <w:rsid w:val="007162B4"/>
    <w:rsid w:val="00743D24"/>
    <w:rsid w:val="00772427"/>
    <w:rsid w:val="00792491"/>
    <w:rsid w:val="007A6695"/>
    <w:rsid w:val="007B613E"/>
    <w:rsid w:val="007C2AFC"/>
    <w:rsid w:val="007D1110"/>
    <w:rsid w:val="007E39FD"/>
    <w:rsid w:val="00804CE5"/>
    <w:rsid w:val="00805570"/>
    <w:rsid w:val="00806BAD"/>
    <w:rsid w:val="00806BEA"/>
    <w:rsid w:val="008177DD"/>
    <w:rsid w:val="008263C8"/>
    <w:rsid w:val="00841F9F"/>
    <w:rsid w:val="00853F37"/>
    <w:rsid w:val="00870492"/>
    <w:rsid w:val="0087137B"/>
    <w:rsid w:val="00882ADF"/>
    <w:rsid w:val="00891AC4"/>
    <w:rsid w:val="008C497C"/>
    <w:rsid w:val="008D0621"/>
    <w:rsid w:val="008E76EB"/>
    <w:rsid w:val="009042ED"/>
    <w:rsid w:val="009063F7"/>
    <w:rsid w:val="0090727D"/>
    <w:rsid w:val="00917024"/>
    <w:rsid w:val="009348BC"/>
    <w:rsid w:val="00941E7A"/>
    <w:rsid w:val="00952EF7"/>
    <w:rsid w:val="0096633C"/>
    <w:rsid w:val="009B6DB0"/>
    <w:rsid w:val="00A176CC"/>
    <w:rsid w:val="00A30C28"/>
    <w:rsid w:val="00A3125B"/>
    <w:rsid w:val="00A34883"/>
    <w:rsid w:val="00A458A4"/>
    <w:rsid w:val="00A65AA3"/>
    <w:rsid w:val="00A74E84"/>
    <w:rsid w:val="00A90F66"/>
    <w:rsid w:val="00AD5195"/>
    <w:rsid w:val="00AD5AA1"/>
    <w:rsid w:val="00B03A60"/>
    <w:rsid w:val="00B04B2F"/>
    <w:rsid w:val="00B07083"/>
    <w:rsid w:val="00B1715A"/>
    <w:rsid w:val="00B268B9"/>
    <w:rsid w:val="00B44095"/>
    <w:rsid w:val="00BC6979"/>
    <w:rsid w:val="00BE1519"/>
    <w:rsid w:val="00BF11CB"/>
    <w:rsid w:val="00BF23C2"/>
    <w:rsid w:val="00C004AC"/>
    <w:rsid w:val="00C050A0"/>
    <w:rsid w:val="00C22947"/>
    <w:rsid w:val="00C22B82"/>
    <w:rsid w:val="00C40166"/>
    <w:rsid w:val="00C47D9B"/>
    <w:rsid w:val="00C50F1F"/>
    <w:rsid w:val="00C51EB0"/>
    <w:rsid w:val="00C618A3"/>
    <w:rsid w:val="00C94433"/>
    <w:rsid w:val="00CA6CE6"/>
    <w:rsid w:val="00CA748B"/>
    <w:rsid w:val="00CE1284"/>
    <w:rsid w:val="00CE5AF1"/>
    <w:rsid w:val="00CF69F1"/>
    <w:rsid w:val="00D07390"/>
    <w:rsid w:val="00D6774D"/>
    <w:rsid w:val="00D71651"/>
    <w:rsid w:val="00DB3282"/>
    <w:rsid w:val="00DC3B40"/>
    <w:rsid w:val="00DF6FB9"/>
    <w:rsid w:val="00E27A80"/>
    <w:rsid w:val="00E44591"/>
    <w:rsid w:val="00E566FB"/>
    <w:rsid w:val="00EA1FF3"/>
    <w:rsid w:val="00EA221E"/>
    <w:rsid w:val="00EC1808"/>
    <w:rsid w:val="00ED3EE9"/>
    <w:rsid w:val="00F12096"/>
    <w:rsid w:val="00F209F1"/>
    <w:rsid w:val="00F2610D"/>
    <w:rsid w:val="00F27BB2"/>
    <w:rsid w:val="00F31970"/>
    <w:rsid w:val="00F34190"/>
    <w:rsid w:val="00F41814"/>
    <w:rsid w:val="00F41C3B"/>
    <w:rsid w:val="00F51F2E"/>
    <w:rsid w:val="00F74C31"/>
    <w:rsid w:val="00F97AB6"/>
    <w:rsid w:val="00FC4E98"/>
    <w:rsid w:val="00FC6E6D"/>
    <w:rsid w:val="00FD4EB8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4719"/>
  <w14:defaultImageDpi w14:val="32767"/>
  <w15:chartTrackingRefBased/>
  <w15:docId w15:val="{2BDC6B13-C8E7-F948-8A0C-878C643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66E7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AE4"/>
    <w:pPr>
      <w:spacing w:after="120"/>
      <w:outlineLvl w:val="0"/>
    </w:pPr>
    <w:rPr>
      <w:rFonts w:ascii="Garamond" w:hAnsi="Garamond" w:cs="Gautami"/>
      <w:b/>
      <w:sz w:val="25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AE4"/>
    <w:pPr>
      <w:spacing w:after="80"/>
      <w:outlineLvl w:val="1"/>
    </w:pPr>
    <w:rPr>
      <w:rFonts w:ascii="Georgia" w:hAnsi="Georgia" w:cs="Gautam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AE4"/>
    <w:rPr>
      <w:rFonts w:ascii="Garamond" w:eastAsia="SimSun" w:hAnsi="Garamond" w:cs="Gautami"/>
      <w:b/>
      <w:kern w:val="3"/>
      <w:sz w:val="25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C3AE4"/>
    <w:rPr>
      <w:rFonts w:ascii="Georgia" w:eastAsia="SimSun" w:hAnsi="Georgia" w:cs="Gautami"/>
      <w:i/>
      <w:kern w:val="3"/>
      <w:lang w:eastAsia="zh-CN" w:bidi="hi-IN"/>
    </w:rPr>
  </w:style>
  <w:style w:type="paragraph" w:styleId="NoSpacing">
    <w:name w:val="No Spacing"/>
    <w:basedOn w:val="Normal"/>
    <w:uiPriority w:val="1"/>
    <w:qFormat/>
    <w:rsid w:val="005C3AE4"/>
    <w:pPr>
      <w:ind w:left="187"/>
    </w:pPr>
    <w:rPr>
      <w:rFonts w:ascii="Garamond" w:hAnsi="Garamond" w:cs="Gautam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366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6E75"/>
    <w:pPr>
      <w:ind w:left="720"/>
      <w:contextualSpacing/>
    </w:pPr>
    <w:rPr>
      <w:szCs w:val="21"/>
    </w:rPr>
  </w:style>
  <w:style w:type="character" w:styleId="UnresolvedMention">
    <w:name w:val="Unresolved Mention"/>
    <w:basedOn w:val="DefaultParagraphFont"/>
    <w:uiPriority w:val="99"/>
    <w:rsid w:val="00366E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E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F3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53F37"/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53F3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53F37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85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hcommons.org/deposits/item/hc:38157/" TargetMode="External"/><Relationship Id="rId18" Type="http://schemas.openxmlformats.org/officeDocument/2006/relationships/hyperlink" Target="https://mailchi.mp/iehs.org/iehs-newsletter?e=0699207f2f" TargetMode="External"/><Relationship Id="rId26" Type="http://schemas.openxmlformats.org/officeDocument/2006/relationships/hyperlink" Target="https://iehs.org/middle-east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jadaliyya.com/Details/38580" TargetMode="External"/><Relationship Id="rId7" Type="http://schemas.openxmlformats.org/officeDocument/2006/relationships/footer" Target="footer1.xml"/><Relationship Id="rId12" Type="http://schemas.openxmlformats.org/officeDocument/2006/relationships/hyperlink" Target="http://sourcebook.cegcproject.eu/items/show/207" TargetMode="External"/><Relationship Id="rId17" Type="http://schemas.openxmlformats.org/officeDocument/2006/relationships/hyperlink" Target="https://www.aljazeera.net/news/cultureandart/2021/2/22/%D8%AD%D9%88%D8%A7%D8%B1-%D8%A7%D9%84%D9%85%D8%A4%D8%B1%D8%AE%D8%A9-%D8%B3%D8%AA%D8%A7%D9%8A%D8%B3%D9%8A-%D9%81%D9%87%D8%B1%D9%86%D9%8A%D8%AB%D9%88%D9%84%D8%AF-%D8%AD%D9%88%D9%84" TargetMode="External"/><Relationship Id="rId25" Type="http://schemas.openxmlformats.org/officeDocument/2006/relationships/hyperlink" Target="https://www.c-span.org/video/?425541-18/syrian-immigrants-world-w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gruyter.com/serial/MIH-B/html" TargetMode="External"/><Relationship Id="rId20" Type="http://schemas.openxmlformats.org/officeDocument/2006/relationships/hyperlink" Target="https://newbooksnetwork.com/stacy-fahrenthold-between-the-ottomans-and-the-entente-the-first-world-war-in-the-syrian-and-lebanese-diaspora-1908-1925-oxford-up-2019/" TargetMode="External"/><Relationship Id="rId29" Type="http://schemas.openxmlformats.org/officeDocument/2006/relationships/hyperlink" Target="https://goo.gl/xyoD1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urcebook.cegcproject.eu/items/show/206" TargetMode="External"/><Relationship Id="rId24" Type="http://schemas.openxmlformats.org/officeDocument/2006/relationships/hyperlink" Target="https://historynewsnetwork.org/article/1707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se.jhu.edu/journal/785" TargetMode="External"/><Relationship Id="rId23" Type="http://schemas.openxmlformats.org/officeDocument/2006/relationships/hyperlink" Target="https://www.ottomanhistorypodcast.com/2019/03/ottomans-entente.html" TargetMode="External"/><Relationship Id="rId28" Type="http://schemas.openxmlformats.org/officeDocument/2006/relationships/hyperlink" Target="https://tropicsofmeta.com/2017/02/08/what-we-can-learn-from-americas-other-muslim-ban-back-in-1918/" TargetMode="External"/><Relationship Id="rId10" Type="http://schemas.openxmlformats.org/officeDocument/2006/relationships/hyperlink" Target="https://oxfordre.com/americanhistory/view/10.1093/acrefore/9780199329175.001.0001/acrefore-9780199329175-e-598" TargetMode="External"/><Relationship Id="rId19" Type="http://schemas.openxmlformats.org/officeDocument/2006/relationships/hyperlink" Target="https://www.jadaliyya.com/Details/39876/Stacy-D-Fahrenthold,-Between-the-Ottomans-and-the-Entente-The-First-World-War-in-the-Syrian-and-Lebanese-Diaspora,-1908-1925-New-Texts-Out-No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fahrenthold@ucdavis.edu" TargetMode="External"/><Relationship Id="rId14" Type="http://schemas.openxmlformats.org/officeDocument/2006/relationships/hyperlink" Target="https://hcommons.org/deposits/item/hc:29089/" TargetMode="External"/><Relationship Id="rId22" Type="http://schemas.openxmlformats.org/officeDocument/2006/relationships/hyperlink" Target="https://migrantknowledge.org/2019/03/27/syrian-american-advice-booklets-as-knowledge-production/" TargetMode="External"/><Relationship Id="rId27" Type="http://schemas.openxmlformats.org/officeDocument/2006/relationships/hyperlink" Target="https://iehs.org/stacy-d-fahrenthold-teaching-migrant-histories-in-shadow-of-trump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Fahrenthold</dc:creator>
  <cp:keywords/>
  <dc:description/>
  <cp:lastModifiedBy>Stacy Fahrenthold</cp:lastModifiedBy>
  <cp:revision>4</cp:revision>
  <dcterms:created xsi:type="dcterms:W3CDTF">2021-08-10T23:21:00Z</dcterms:created>
  <dcterms:modified xsi:type="dcterms:W3CDTF">2021-08-10T23:38:00Z</dcterms:modified>
</cp:coreProperties>
</file>